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2268"/>
      </w:tblGrid>
      <w:tr w:rsidR="00F270C8" w:rsidRPr="00F270C8" w14:paraId="6734C875" w14:textId="77777777" w:rsidTr="00F270C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9372A49" w14:textId="79C2452F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CM</w:t>
            </w:r>
            <w:r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1</w:t>
            </w:r>
          </w:p>
        </w:tc>
        <w:tc>
          <w:tcPr>
            <w:tcW w:w="5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619D7" w14:textId="77777777" w:rsid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  <w:t>Étude de phrase</w:t>
            </w:r>
          </w:p>
          <w:p w14:paraId="045E23AA" w14:textId="4493B0F0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 xml:space="preserve">Période </w:t>
            </w:r>
            <w:r w:rsidR="009F2CCE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FAD11B" w14:textId="16240093" w:rsidR="00F270C8" w:rsidRPr="00F270C8" w:rsidRDefault="00F270C8" w:rsidP="00F270C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E36CBA9" wp14:editId="01B3E7A9">
                  <wp:extent cx="695752" cy="577811"/>
                  <wp:effectExtent l="0" t="0" r="0" b="0"/>
                  <wp:docPr id="104040914" name="Image 3" descr="Une image contenant Graphique, Police, symbol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0914" name="Image 3" descr="Une image contenant Graphique, Police, symbole, logo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C8" w:rsidRPr="00F270C8" w14:paraId="7EBBBF4C" w14:textId="77777777" w:rsidTr="00F270C8">
        <w:trPr>
          <w:trHeight w:val="82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EFB0D90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Français</w:t>
            </w:r>
          </w:p>
          <w:p w14:paraId="30443E15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i/>
                <w:color w:val="0070C0"/>
                <w:sz w:val="32"/>
                <w:szCs w:val="28"/>
              </w:rPr>
              <w:t>Grammaire</w:t>
            </w:r>
          </w:p>
        </w:tc>
        <w:tc>
          <w:tcPr>
            <w:tcW w:w="5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50E6D57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587E8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</w:p>
        </w:tc>
      </w:tr>
      <w:tr w:rsidR="00F270C8" w:rsidRPr="00F270C8" w14:paraId="14C73CF8" w14:textId="77777777" w:rsidTr="002E627F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6B5A8" w14:textId="77777777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Compétences :</w:t>
            </w:r>
          </w:p>
          <w:p w14:paraId="0A1BD519" w14:textId="018312B1" w:rsidR="00F270C8" w:rsidRDefault="002E627F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>
              <w:rPr>
                <w:rFonts w:asciiTheme="minorHAnsi" w:eastAsia="MS Mincho" w:hAnsiTheme="minorHAnsi" w:cstheme="minorHAnsi"/>
                <w:szCs w:val="19"/>
              </w:rPr>
              <w:t>- Écrire à la main de manière fluide et efficace.</w:t>
            </w:r>
          </w:p>
          <w:p w14:paraId="6B41310A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Analyser une phrase simple.</w:t>
            </w:r>
          </w:p>
          <w:p w14:paraId="07214B67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Distinguer les notions de nature et de fonction.</w:t>
            </w:r>
          </w:p>
          <w:p w14:paraId="70CF461E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mots, un groupe de mots selon leur nature.</w:t>
            </w:r>
          </w:p>
          <w:p w14:paraId="3265E1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classes de mots subissant des variations.</w:t>
            </w:r>
          </w:p>
          <w:p w14:paraId="5FAACDF4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Accorder le sujet et le verbe.</w:t>
            </w:r>
          </w:p>
          <w:p w14:paraId="2D93A900" w14:textId="5F146ACF" w:rsidR="0004144F" w:rsidRPr="00F270C8" w:rsidRDefault="0004144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04144F">
              <w:rPr>
                <w:rFonts w:asciiTheme="minorHAnsi" w:hAnsiTheme="minorHAnsi" w:cstheme="minorHAnsi"/>
                <w:bCs/>
                <w:color w:val="000000"/>
                <w:szCs w:val="24"/>
              </w:rPr>
              <w:t>Approfondir sa maîtrise de la conjugaison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</w:tc>
      </w:tr>
      <w:tr w:rsidR="00F270C8" w:rsidRPr="00F270C8" w14:paraId="271C7D8A" w14:textId="77777777" w:rsidTr="002E627F">
        <w:trPr>
          <w:trHeight w:val="77"/>
        </w:trPr>
        <w:tc>
          <w:tcPr>
            <w:tcW w:w="96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AB303" w14:textId="2753482E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 w:rsidR="002E627F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travaillés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73EA98BA" w14:textId="2BEE4829" w:rsidR="00F270C8" w:rsidRPr="0004144F" w:rsidRDefault="002E627F" w:rsidP="00F972CC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Copier une phrase sans erreur.</w:t>
            </w:r>
          </w:p>
          <w:p w14:paraId="493949B7" w14:textId="2C9AB898" w:rsidR="00F270C8" w:rsidRDefault="0004144F" w:rsidP="00F972CC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D"/>
            </w:r>
            <w:r w:rsidR="00F270C8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="002E627F" w:rsidRPr="002E627F">
              <w:rPr>
                <w:rFonts w:asciiTheme="minorHAnsi" w:hAnsiTheme="minorHAnsi" w:cstheme="minorHAnsi"/>
                <w:i/>
              </w:rPr>
              <w:t>Identifier le verbe conjugué</w:t>
            </w:r>
            <w:r w:rsidR="00EA2676">
              <w:rPr>
                <w:rFonts w:asciiTheme="minorHAnsi" w:hAnsiTheme="minorHAnsi" w:cstheme="minorHAnsi"/>
                <w:i/>
              </w:rPr>
              <w:t>, trouver son infinitif et son groupe.</w:t>
            </w:r>
          </w:p>
          <w:p w14:paraId="10A63F4D" w14:textId="444AF363" w:rsidR="002E627F" w:rsidRDefault="0004144F" w:rsidP="00F972C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E"/>
            </w:r>
            <w:r w:rsidR="002E627F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="002E627F" w:rsidRPr="002E627F">
              <w:rPr>
                <w:rFonts w:asciiTheme="minorHAnsi" w:hAnsiTheme="minorHAnsi" w:cstheme="minorHAnsi"/>
                <w:i/>
              </w:rPr>
              <w:t>Identifier le sujet du verbe</w:t>
            </w:r>
            <w:r w:rsidR="00EA2676">
              <w:rPr>
                <w:rFonts w:asciiTheme="minorHAnsi" w:hAnsiTheme="minorHAnsi" w:cstheme="minorHAnsi"/>
                <w:i/>
              </w:rPr>
              <w:t>, trouver la personne de conjugaison correspondante.</w:t>
            </w:r>
          </w:p>
          <w:p w14:paraId="30110481" w14:textId="481C6D5F" w:rsidR="00857E32" w:rsidRPr="00857E32" w:rsidRDefault="00857E32" w:rsidP="00F972C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sym w:font="Wingdings" w:char="F08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E32">
              <w:rPr>
                <w:rFonts w:asciiTheme="minorHAnsi" w:hAnsiTheme="minorHAnsi" w:cstheme="minorHAnsi"/>
                <w:i/>
              </w:rPr>
              <w:t>Trouver le temps de conjugaison du verbe.</w:t>
            </w:r>
          </w:p>
          <w:p w14:paraId="09F21501" w14:textId="67F7163E" w:rsidR="0004144F" w:rsidRPr="00F270C8" w:rsidRDefault="00857E32" w:rsidP="00F972CC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0"/>
            </w:r>
            <w:r w:rsidR="0004144F">
              <w:rPr>
                <w:rFonts w:asciiTheme="minorHAnsi" w:hAnsiTheme="minorHAnsi" w:cstheme="minorHAnsi"/>
              </w:rPr>
              <w:t xml:space="preserve"> </w:t>
            </w:r>
            <w:r w:rsidR="0004144F" w:rsidRPr="003D3578">
              <w:rPr>
                <w:rFonts w:asciiTheme="minorHAnsi" w:hAnsiTheme="minorHAnsi" w:cstheme="minorHAnsi"/>
                <w:i/>
                <w:iCs/>
              </w:rPr>
              <w:t>Identifier la nature des mots d’une phrase.</w:t>
            </w:r>
          </w:p>
        </w:tc>
      </w:tr>
    </w:tbl>
    <w:p w14:paraId="7F432E7A" w14:textId="77777777" w:rsidR="002E627F" w:rsidRDefault="002E627F"/>
    <w:tbl>
      <w:tblPr>
        <w:tblW w:w="963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270C8" w:rsidRPr="00F270C8" w14:paraId="23A3E11A" w14:textId="77777777" w:rsidTr="002E627F">
        <w:trPr>
          <w:trHeight w:val="72"/>
        </w:trPr>
        <w:tc>
          <w:tcPr>
            <w:tcW w:w="9638" w:type="dxa"/>
          </w:tcPr>
          <w:p w14:paraId="4DCF6E62" w14:textId="6DDABCAA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évalués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29CA71F5" w14:textId="1EF469A8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Savoir </w:t>
            </w:r>
            <w:r w:rsidR="0004144F">
              <w:rPr>
                <w:rFonts w:asciiTheme="minorHAnsi" w:hAnsiTheme="minorHAnsi" w:cstheme="minorHAnsi"/>
                <w:i/>
                <w:iCs/>
              </w:rPr>
              <w:t>identifier le verbe conjugué dans une phrase.</w:t>
            </w:r>
          </w:p>
          <w:p w14:paraId="56827B00" w14:textId="459130BD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D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 xml:space="preserve">Savoir </w:t>
            </w:r>
            <w:r w:rsidR="0004144F">
              <w:rPr>
                <w:rFonts w:asciiTheme="minorHAnsi" w:hAnsiTheme="minorHAnsi" w:cstheme="minorHAnsi"/>
                <w:i/>
                <w:iCs/>
              </w:rPr>
              <w:t>trouver l’infinitif du verbe de la phrase.</w:t>
            </w:r>
          </w:p>
          <w:p w14:paraId="6D319EBE" w14:textId="6284C56A" w:rsidR="00F270C8" w:rsidRPr="002E627F" w:rsidRDefault="002E627F" w:rsidP="002E627F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E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 xml:space="preserve">Savoir 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2E627F">
              <w:rPr>
                <w:rFonts w:asciiTheme="minorHAnsi" w:hAnsiTheme="minorHAnsi" w:cstheme="minorHAnsi"/>
                <w:i/>
              </w:rPr>
              <w:t>dentifier l</w:t>
            </w:r>
            <w:r w:rsidR="0004144F">
              <w:rPr>
                <w:rFonts w:asciiTheme="minorHAnsi" w:hAnsiTheme="minorHAnsi" w:cstheme="minorHAnsi"/>
                <w:i/>
              </w:rPr>
              <w:t>e sujet, trouver la personne de conjugaison correspondante.</w:t>
            </w:r>
          </w:p>
        </w:tc>
      </w:tr>
    </w:tbl>
    <w:p w14:paraId="355A4E9E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A6838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51F06A" w14:textId="5D8C5314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>
        <w:rPr>
          <w:rFonts w:asciiTheme="minorHAnsi" w:hAnsiTheme="minorHAnsi" w:cstheme="minorHAnsi"/>
          <w:b/>
          <w:bCs/>
          <w:i/>
          <w:iCs/>
        </w:rPr>
        <w:t xml:space="preserve">ériode </w:t>
      </w:r>
      <w:r w:rsidR="009F2CCE">
        <w:rPr>
          <w:rFonts w:asciiTheme="minorHAnsi" w:hAnsiTheme="minorHAnsi" w:cstheme="minorHAnsi"/>
          <w:b/>
          <w:bCs/>
          <w:i/>
          <w:iCs/>
        </w:rPr>
        <w:t>2</w:t>
      </w:r>
    </w:p>
    <w:p w14:paraId="438101C7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40FDEC1D" w14:textId="77777777" w:rsidR="00001E3F" w:rsidRPr="00001E3F" w:rsidRDefault="00001E3F" w:rsidP="00001E3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Déroulement</w:t>
      </w:r>
    </w:p>
    <w:p w14:paraId="5C646F84" w14:textId="6C88615C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s’agit d’une activité ritualisée (entre 1 et 4 fois par semaine), d’une durée de 10 à 15 minutes.</w:t>
      </w:r>
    </w:p>
    <w:p w14:paraId="2E5F33D0" w14:textId="74FC21BC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Une phrase est écrite ou projetée au tableau.</w:t>
      </w:r>
    </w:p>
    <w:p w14:paraId="32322DC9" w14:textId="2158A503" w:rsidR="00001E3F" w:rsidRDefault="00001E3F" w:rsidP="00001E3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Les élèves réalisent les différentes étapes de l’analyse demandée (cahier de brouillon, cahier du jour, ardoise…).</w:t>
      </w:r>
    </w:p>
    <w:p w14:paraId="1FD23203" w14:textId="50E48C36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L’exercice est corrigé collectivement.</w:t>
      </w:r>
    </w:p>
    <w:p w14:paraId="5D04AAE3" w14:textId="77777777" w:rsidR="00001E3F" w:rsidRDefault="00001E3F" w:rsidP="00001E3F">
      <w:pPr>
        <w:rPr>
          <w:rFonts w:asciiTheme="minorHAnsi" w:hAnsiTheme="minorHAnsi" w:cstheme="minorHAnsi"/>
        </w:rPr>
      </w:pPr>
    </w:p>
    <w:p w14:paraId="3E932718" w14:textId="5983A882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Remarques :</w:t>
      </w:r>
    </w:p>
    <w:p w14:paraId="19A75AC0" w14:textId="6B35BF66" w:rsidR="00001E3F" w:rsidRDefault="00001E3F" w:rsidP="00001E3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Une fois les habitudes prises, les élèves sont complètement autonomes dans la réalisation de la tâche, laissant la possibilité à l’enseignant de travailler avec un groupe d’élèves.</w:t>
      </w:r>
    </w:p>
    <w:p w14:paraId="52CFD5EA" w14:textId="496B0A75" w:rsidR="00F270C8" w:rsidRPr="00001E3F" w:rsidRDefault="00001E3F" w:rsidP="006471E6">
      <w:pPr>
        <w:spacing w:after="160" w:line="259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La phase de correction peut être menée par un élève, sous le contrôle de l’enseignant.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Des fiches de différenciation peuvent être proposées aux élèves à besoins particuliers.</w:t>
      </w:r>
      <w:r w:rsidR="006471E6">
        <w:rPr>
          <w:rFonts w:asciiTheme="minorHAnsi" w:hAnsiTheme="minorHAnsi" w:cstheme="minorHAnsi"/>
        </w:rPr>
        <w:br/>
      </w:r>
      <w:r w:rsidR="006471E6">
        <w:rPr>
          <w:rFonts w:asciiTheme="minorHAnsi" w:hAnsiTheme="minorHAnsi" w:cstheme="minorHAnsi"/>
        </w:rPr>
        <w:sym w:font="Wingdings" w:char="F0F0"/>
      </w:r>
      <w:r w:rsidR="006471E6">
        <w:rPr>
          <w:rFonts w:asciiTheme="minorHAnsi" w:hAnsiTheme="minorHAnsi" w:cstheme="minorHAnsi"/>
        </w:rPr>
        <w:t xml:space="preserve"> L’affichette proposée peut être placée à la vue des élèves, si le diaporama ne peut être utilisé.</w:t>
      </w:r>
      <w:r w:rsidR="00F270C8" w:rsidRPr="00F270C8">
        <w:rPr>
          <w:rFonts w:asciiTheme="minorHAnsi" w:hAnsiTheme="minorHAnsi" w:cstheme="minorHAnsi"/>
          <w:b/>
          <w:bCs/>
        </w:rPr>
        <w:br w:type="page"/>
      </w:r>
    </w:p>
    <w:p w14:paraId="110815C6" w14:textId="7CB1EE08" w:rsidR="00F753FA" w:rsidRDefault="00F753FA" w:rsidP="009C30BB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 w:rsidR="00001E3F"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 w:rsidR="00001E3F">
        <w:rPr>
          <w:rFonts w:asciiTheme="minorHAnsi" w:hAnsiTheme="minorHAnsi" w:cstheme="minorHAnsi"/>
          <w:b/>
          <w:bCs/>
          <w:i/>
          <w:iCs/>
        </w:rPr>
        <w:t xml:space="preserve">ériode </w:t>
      </w:r>
      <w:r w:rsidR="009F2CCE">
        <w:rPr>
          <w:rFonts w:asciiTheme="minorHAnsi" w:hAnsiTheme="minorHAnsi" w:cstheme="minorHAnsi"/>
          <w:b/>
          <w:bCs/>
          <w:i/>
          <w:iCs/>
        </w:rPr>
        <w:t>2</w:t>
      </w:r>
    </w:p>
    <w:p w14:paraId="251F0758" w14:textId="77777777" w:rsidR="00001E3F" w:rsidRDefault="00001E3F" w:rsidP="009C30BB">
      <w:pPr>
        <w:rPr>
          <w:rFonts w:asciiTheme="minorHAnsi" w:hAnsiTheme="minorHAnsi" w:cstheme="minorHAnsi"/>
          <w:b/>
          <w:bCs/>
          <w:i/>
          <w:iCs/>
        </w:rPr>
      </w:pPr>
    </w:p>
    <w:p w14:paraId="1226586F" w14:textId="43B1DC00" w:rsidR="00001E3F" w:rsidRPr="00001E3F" w:rsidRDefault="00001E3F" w:rsidP="00001E3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Phrases travaillées</w:t>
      </w:r>
    </w:p>
    <w:p w14:paraId="312BDDF2" w14:textId="77777777" w:rsidR="00F753FA" w:rsidRDefault="00F753FA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4"/>
        <w:gridCol w:w="1819"/>
      </w:tblGrid>
      <w:tr w:rsidR="00001E3F" w:rsidRPr="00705E57" w14:paraId="464FE022" w14:textId="77777777" w:rsidTr="00001E3F">
        <w:tc>
          <w:tcPr>
            <w:tcW w:w="7809" w:type="dxa"/>
            <w:gridSpan w:val="2"/>
            <w:shd w:val="clear" w:color="auto" w:fill="808080" w:themeFill="background1" w:themeFillShade="80"/>
            <w:vAlign w:val="center"/>
          </w:tcPr>
          <w:p w14:paraId="17068AB6" w14:textId="693F265E" w:rsidR="00001E3F" w:rsidRPr="00705E57" w:rsidRDefault="00462891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1</w:t>
            </w:r>
          </w:p>
        </w:tc>
        <w:tc>
          <w:tcPr>
            <w:tcW w:w="1819" w:type="dxa"/>
            <w:vAlign w:val="center"/>
          </w:tcPr>
          <w:p w14:paraId="71042016" w14:textId="5EA35454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 w:rsidR="0004144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forme</w:t>
            </w:r>
          </w:p>
        </w:tc>
      </w:tr>
      <w:tr w:rsidR="00001E3F" w:rsidRPr="00705E57" w14:paraId="5A4D7AFA" w14:textId="77777777" w:rsidTr="00001E3F">
        <w:tc>
          <w:tcPr>
            <w:tcW w:w="925" w:type="dxa"/>
          </w:tcPr>
          <w:p w14:paraId="015640D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4" w:type="dxa"/>
          </w:tcPr>
          <w:p w14:paraId="65011179" w14:textId="04A31F32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vent soufflait fort dans la cour.</w:t>
            </w:r>
          </w:p>
        </w:tc>
        <w:tc>
          <w:tcPr>
            <w:tcW w:w="1819" w:type="dxa"/>
          </w:tcPr>
          <w:p w14:paraId="75084BB6" w14:textId="6BFD1CDA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7E1A5BEC" w14:textId="77777777" w:rsidTr="00001E3F">
        <w:tc>
          <w:tcPr>
            <w:tcW w:w="925" w:type="dxa"/>
          </w:tcPr>
          <w:p w14:paraId="6973BE61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4" w:type="dxa"/>
          </w:tcPr>
          <w:p w14:paraId="185B8F38" w14:textId="38B73533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 bon gâteau parfumera toute la maison.</w:t>
            </w:r>
          </w:p>
        </w:tc>
        <w:tc>
          <w:tcPr>
            <w:tcW w:w="1819" w:type="dxa"/>
          </w:tcPr>
          <w:p w14:paraId="0B92141D" w14:textId="581CFEEF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000D03B6" w14:textId="77777777" w:rsidTr="00001E3F">
        <w:tc>
          <w:tcPr>
            <w:tcW w:w="925" w:type="dxa"/>
          </w:tcPr>
          <w:p w14:paraId="54456033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4" w:type="dxa"/>
          </w:tcPr>
          <w:p w14:paraId="04885AEC" w14:textId="62638C9D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frère construit une cabane dans le jardin.</w:t>
            </w:r>
          </w:p>
        </w:tc>
        <w:tc>
          <w:tcPr>
            <w:tcW w:w="1819" w:type="dxa"/>
          </w:tcPr>
          <w:p w14:paraId="7E14D3C4" w14:textId="5D2463FE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404448EF" w14:textId="77777777" w:rsidTr="00001E3F">
        <w:tc>
          <w:tcPr>
            <w:tcW w:w="925" w:type="dxa"/>
          </w:tcPr>
          <w:p w14:paraId="0E541A3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4" w:type="dxa"/>
          </w:tcPr>
          <w:p w14:paraId="4B7D5857" w14:textId="38BEC499" w:rsidR="00001E3F" w:rsidRPr="00705E57" w:rsidRDefault="009F2CCE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Hugo p</w:t>
            </w:r>
            <w:r w:rsidR="0004144F">
              <w:rPr>
                <w:rFonts w:asciiTheme="minorHAnsi" w:hAnsiTheme="minorHAnsi" w:cstheme="minorHAnsi"/>
              </w:rPr>
              <w:t>arle pendant le film.</w:t>
            </w:r>
          </w:p>
        </w:tc>
        <w:tc>
          <w:tcPr>
            <w:tcW w:w="1819" w:type="dxa"/>
          </w:tcPr>
          <w:p w14:paraId="22B2CBE1" w14:textId="4CF5065A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</w:tbl>
    <w:p w14:paraId="73F5EF02" w14:textId="77777777" w:rsidR="00001E3F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0"/>
        <w:gridCol w:w="1822"/>
      </w:tblGrid>
      <w:tr w:rsidR="00001E3F" w:rsidRPr="00705E57" w14:paraId="00C3AA37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312CC3C" w14:textId="11D2E529" w:rsidR="00001E3F" w:rsidRPr="00705E57" w:rsidRDefault="00462891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1822" w:type="dxa"/>
            <w:vAlign w:val="center"/>
          </w:tcPr>
          <w:p w14:paraId="133203AC" w14:textId="69B306A8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 w:rsidR="0004144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forme</w:t>
            </w:r>
          </w:p>
        </w:tc>
      </w:tr>
      <w:tr w:rsidR="00001E3F" w:rsidRPr="00705E57" w14:paraId="5486D10B" w14:textId="77777777" w:rsidTr="00001E3F">
        <w:tc>
          <w:tcPr>
            <w:tcW w:w="926" w:type="dxa"/>
          </w:tcPr>
          <w:p w14:paraId="6D65B374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0" w:type="dxa"/>
          </w:tcPr>
          <w:p w14:paraId="71A2612D" w14:textId="3EE2F4A0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Pourquoi me regardes-tu méchamment ?</w:t>
            </w:r>
          </w:p>
        </w:tc>
        <w:tc>
          <w:tcPr>
            <w:tcW w:w="1822" w:type="dxa"/>
          </w:tcPr>
          <w:p w14:paraId="7D76E046" w14:textId="09AA112E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449A683E" w14:textId="77777777" w:rsidTr="0004144F">
        <w:tc>
          <w:tcPr>
            <w:tcW w:w="926" w:type="dxa"/>
            <w:vAlign w:val="center"/>
          </w:tcPr>
          <w:p w14:paraId="530E7753" w14:textId="77777777" w:rsidR="00001E3F" w:rsidRPr="00705E57" w:rsidRDefault="00001E3F" w:rsidP="0004144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0" w:type="dxa"/>
            <w:vAlign w:val="center"/>
          </w:tcPr>
          <w:p w14:paraId="6D048D4E" w14:textId="5E0BD4BE" w:rsidR="00001E3F" w:rsidRPr="00705E57" w:rsidRDefault="0004144F" w:rsidP="000414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élèves </w:t>
            </w:r>
            <w:r w:rsidR="005B438C">
              <w:rPr>
                <w:rFonts w:asciiTheme="minorHAnsi" w:hAnsiTheme="minorHAnsi" w:cstheme="minorHAnsi"/>
              </w:rPr>
              <w:t>étaient</w:t>
            </w:r>
            <w:r>
              <w:rPr>
                <w:rFonts w:asciiTheme="minorHAnsi" w:hAnsiTheme="minorHAnsi" w:cstheme="minorHAnsi"/>
              </w:rPr>
              <w:t xml:space="preserve"> tellement silencieux.</w:t>
            </w:r>
          </w:p>
        </w:tc>
        <w:tc>
          <w:tcPr>
            <w:tcW w:w="1822" w:type="dxa"/>
          </w:tcPr>
          <w:p w14:paraId="62ADE797" w14:textId="136C647E" w:rsidR="00001E3F" w:rsidRPr="00705E57" w:rsidRDefault="0004144F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 / exclamative</w:t>
            </w:r>
          </w:p>
        </w:tc>
      </w:tr>
      <w:tr w:rsidR="00001E3F" w:rsidRPr="00705E57" w14:paraId="61EB6D6F" w14:textId="77777777" w:rsidTr="00001E3F">
        <w:tc>
          <w:tcPr>
            <w:tcW w:w="926" w:type="dxa"/>
          </w:tcPr>
          <w:p w14:paraId="729DEAF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0" w:type="dxa"/>
          </w:tcPr>
          <w:p w14:paraId="2F4ADFEA" w14:textId="20716B69" w:rsidR="00001E3F" w:rsidRPr="00705E57" w:rsidRDefault="009F2CCE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irons</w:t>
            </w:r>
            <w:r w:rsidR="00755B50">
              <w:rPr>
                <w:rFonts w:asciiTheme="minorHAnsi" w:hAnsiTheme="minorHAnsi" w:cstheme="minorHAnsi"/>
              </w:rPr>
              <w:t xml:space="preserve"> </w:t>
            </w:r>
            <w:r w:rsidR="00B178ED">
              <w:rPr>
                <w:rFonts w:asciiTheme="minorHAnsi" w:hAnsiTheme="minorHAnsi" w:cstheme="minorHAnsi"/>
              </w:rPr>
              <w:t xml:space="preserve">bientôt </w:t>
            </w:r>
            <w:r w:rsidR="00755B50">
              <w:rPr>
                <w:rFonts w:asciiTheme="minorHAnsi" w:hAnsiTheme="minorHAnsi" w:cstheme="minorHAnsi"/>
              </w:rPr>
              <w:t>chercher des dictionnaires.</w:t>
            </w:r>
          </w:p>
        </w:tc>
        <w:tc>
          <w:tcPr>
            <w:tcW w:w="1822" w:type="dxa"/>
          </w:tcPr>
          <w:p w14:paraId="667CEF0B" w14:textId="59955F80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4691B167" w14:textId="77777777" w:rsidTr="00001E3F">
        <w:tc>
          <w:tcPr>
            <w:tcW w:w="926" w:type="dxa"/>
          </w:tcPr>
          <w:p w14:paraId="1FD21F81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0" w:type="dxa"/>
          </w:tcPr>
          <w:p w14:paraId="5B0F6C15" w14:textId="6FC532D9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maitresse explique la leçon avec patience.</w:t>
            </w:r>
          </w:p>
        </w:tc>
        <w:tc>
          <w:tcPr>
            <w:tcW w:w="1822" w:type="dxa"/>
          </w:tcPr>
          <w:p w14:paraId="79B241C2" w14:textId="5764B383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</w:tbl>
    <w:p w14:paraId="5773F839" w14:textId="77777777" w:rsidR="00001E3F" w:rsidRPr="00F270C8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01E3F" w:rsidRPr="00705E57" w14:paraId="59774302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9096993" w14:textId="4900BAD0" w:rsidR="00001E3F" w:rsidRPr="00705E57" w:rsidRDefault="00462891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1822" w:type="dxa"/>
            <w:vAlign w:val="center"/>
          </w:tcPr>
          <w:p w14:paraId="59241CF2" w14:textId="7EAFAE46" w:rsidR="00001E3F" w:rsidRPr="00705E57" w:rsidRDefault="0004144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forme</w:t>
            </w:r>
          </w:p>
        </w:tc>
      </w:tr>
      <w:tr w:rsidR="00001E3F" w:rsidRPr="00705E57" w14:paraId="0578750F" w14:textId="77777777" w:rsidTr="00001E3F">
        <w:tc>
          <w:tcPr>
            <w:tcW w:w="927" w:type="dxa"/>
          </w:tcPr>
          <w:p w14:paraId="4F528E6D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2D2EB840" w14:textId="5F5B7C9E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gros chat dormait sur le canapé.</w:t>
            </w:r>
          </w:p>
        </w:tc>
        <w:tc>
          <w:tcPr>
            <w:tcW w:w="1822" w:type="dxa"/>
          </w:tcPr>
          <w:p w14:paraId="745F421E" w14:textId="2841AE01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4E078533" w14:textId="77777777" w:rsidTr="00001E3F">
        <w:tc>
          <w:tcPr>
            <w:tcW w:w="927" w:type="dxa"/>
          </w:tcPr>
          <w:p w14:paraId="792F732C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2C625E10" w14:textId="3788962F" w:rsidR="00001E3F" w:rsidRPr="00705E57" w:rsidRDefault="00AB1D61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Dans quelques minutes, l</w:t>
            </w:r>
            <w:r w:rsidR="00755B50">
              <w:rPr>
                <w:rFonts w:asciiTheme="minorHAnsi" w:hAnsiTheme="minorHAnsi" w:cstheme="minorHAnsi"/>
              </w:rPr>
              <w:t>a cloche sonnera.</w:t>
            </w:r>
          </w:p>
        </w:tc>
        <w:tc>
          <w:tcPr>
            <w:tcW w:w="1822" w:type="dxa"/>
          </w:tcPr>
          <w:p w14:paraId="54BF680C" w14:textId="35A512B3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6C7E119D" w14:textId="77777777" w:rsidTr="00001E3F">
        <w:tc>
          <w:tcPr>
            <w:tcW w:w="927" w:type="dxa"/>
          </w:tcPr>
          <w:p w14:paraId="118DE48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</w:tcPr>
          <w:p w14:paraId="0B83B65B" w14:textId="6E7BF3E3" w:rsidR="00001E3F" w:rsidRPr="00705E57" w:rsidRDefault="009F2CCE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Léa et Sandrine</w:t>
            </w:r>
            <w:r w:rsidR="00755B50">
              <w:rPr>
                <w:rFonts w:asciiTheme="minorHAnsi" w:hAnsiTheme="minorHAnsi" w:cstheme="minorHAnsi"/>
              </w:rPr>
              <w:t xml:space="preserve"> m’aid</w:t>
            </w:r>
            <w:r>
              <w:rPr>
                <w:rFonts w:asciiTheme="minorHAnsi" w:hAnsiTheme="minorHAnsi" w:cstheme="minorHAnsi"/>
              </w:rPr>
              <w:t>ent</w:t>
            </w:r>
            <w:r w:rsidR="00755B50">
              <w:rPr>
                <w:rFonts w:asciiTheme="minorHAnsi" w:hAnsiTheme="minorHAnsi" w:cstheme="minorHAnsi"/>
              </w:rPr>
              <w:t xml:space="preserve"> à porter ce sac lourd.</w:t>
            </w:r>
          </w:p>
        </w:tc>
        <w:tc>
          <w:tcPr>
            <w:tcW w:w="1822" w:type="dxa"/>
          </w:tcPr>
          <w:p w14:paraId="56F768D8" w14:textId="00C88D33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681B1852" w14:textId="77777777" w:rsidTr="00001E3F">
        <w:tc>
          <w:tcPr>
            <w:tcW w:w="927" w:type="dxa"/>
          </w:tcPr>
          <w:p w14:paraId="3B76AA7F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5277AAB8" w14:textId="6C966D34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regardions les oiseaux multicolores s’envoler.</w:t>
            </w:r>
          </w:p>
        </w:tc>
        <w:tc>
          <w:tcPr>
            <w:tcW w:w="1822" w:type="dxa"/>
          </w:tcPr>
          <w:p w14:paraId="53DD33DA" w14:textId="58FB267A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</w:tbl>
    <w:p w14:paraId="37E8ED49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1"/>
        <w:gridCol w:w="1821"/>
      </w:tblGrid>
      <w:tr w:rsidR="00001E3F" w:rsidRPr="00705E57" w14:paraId="7B4C3D21" w14:textId="77777777" w:rsidTr="00001E3F">
        <w:tc>
          <w:tcPr>
            <w:tcW w:w="7807" w:type="dxa"/>
            <w:gridSpan w:val="2"/>
            <w:shd w:val="clear" w:color="auto" w:fill="808080" w:themeFill="background1" w:themeFillShade="80"/>
            <w:vAlign w:val="center"/>
          </w:tcPr>
          <w:p w14:paraId="21FC27A5" w14:textId="259C267F" w:rsidR="00001E3F" w:rsidRPr="00705E57" w:rsidRDefault="00462891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1821" w:type="dxa"/>
            <w:vAlign w:val="center"/>
          </w:tcPr>
          <w:p w14:paraId="6189B75C" w14:textId="6EBD8748" w:rsidR="00001E3F" w:rsidRPr="00705E57" w:rsidRDefault="0004144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forme</w:t>
            </w:r>
          </w:p>
        </w:tc>
      </w:tr>
      <w:tr w:rsidR="00001E3F" w:rsidRPr="00705E57" w14:paraId="22ED6835" w14:textId="77777777" w:rsidTr="00001E3F">
        <w:tc>
          <w:tcPr>
            <w:tcW w:w="926" w:type="dxa"/>
          </w:tcPr>
          <w:p w14:paraId="36D20CBB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1" w:type="dxa"/>
          </w:tcPr>
          <w:p w14:paraId="333F3195" w14:textId="4FFAEDE8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vent soufflait fort hier ?</w:t>
            </w:r>
          </w:p>
        </w:tc>
        <w:tc>
          <w:tcPr>
            <w:tcW w:w="1821" w:type="dxa"/>
          </w:tcPr>
          <w:p w14:paraId="1A5DFE31" w14:textId="063F15F7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0068A994" w14:textId="77777777" w:rsidTr="00001E3F">
        <w:tc>
          <w:tcPr>
            <w:tcW w:w="926" w:type="dxa"/>
          </w:tcPr>
          <w:p w14:paraId="08C37AE5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1" w:type="dxa"/>
          </w:tcPr>
          <w:p w14:paraId="4E4E5B2A" w14:textId="7F696686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Cet oiseau a une tête </w:t>
            </w:r>
            <w:r w:rsidR="00E3357C">
              <w:rPr>
                <w:rFonts w:asciiTheme="minorHAnsi" w:hAnsiTheme="minorHAnsi" w:cstheme="minorHAnsi"/>
              </w:rPr>
              <w:t xml:space="preserve">très </w:t>
            </w:r>
            <w:r>
              <w:rPr>
                <w:rFonts w:asciiTheme="minorHAnsi" w:hAnsiTheme="minorHAnsi" w:cstheme="minorHAnsi"/>
              </w:rPr>
              <w:t>rigolote.</w:t>
            </w:r>
          </w:p>
        </w:tc>
        <w:tc>
          <w:tcPr>
            <w:tcW w:w="1821" w:type="dxa"/>
          </w:tcPr>
          <w:p w14:paraId="2F0C2809" w14:textId="7CA18CF9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1DC05F62" w14:textId="77777777" w:rsidTr="00755B50">
        <w:tc>
          <w:tcPr>
            <w:tcW w:w="926" w:type="dxa"/>
            <w:vAlign w:val="center"/>
          </w:tcPr>
          <w:p w14:paraId="4A3E511B" w14:textId="77777777" w:rsidR="00001E3F" w:rsidRPr="00705E57" w:rsidRDefault="00001E3F" w:rsidP="00755B50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1" w:type="dxa"/>
            <w:vAlign w:val="center"/>
          </w:tcPr>
          <w:p w14:paraId="53BA5772" w14:textId="76863642" w:rsidR="00001E3F" w:rsidRPr="00705E57" w:rsidRDefault="00E3357C" w:rsidP="00755B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Souvent, </w:t>
            </w:r>
            <w:r w:rsidR="009F2CCE">
              <w:rPr>
                <w:rFonts w:asciiTheme="minorHAnsi" w:hAnsiTheme="minorHAnsi" w:cstheme="minorHAnsi"/>
              </w:rPr>
              <w:t>Paul ouvre</w:t>
            </w:r>
            <w:r w:rsidR="00755B50">
              <w:rPr>
                <w:rFonts w:asciiTheme="minorHAnsi" w:hAnsiTheme="minorHAnsi" w:cstheme="minorHAnsi"/>
              </w:rPr>
              <w:t xml:space="preserve"> la fenêtre pour aérer.</w:t>
            </w:r>
          </w:p>
        </w:tc>
        <w:tc>
          <w:tcPr>
            <w:tcW w:w="1821" w:type="dxa"/>
          </w:tcPr>
          <w:p w14:paraId="2EB98216" w14:textId="63F61906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 / exclamative</w:t>
            </w:r>
          </w:p>
        </w:tc>
      </w:tr>
      <w:tr w:rsidR="00001E3F" w:rsidRPr="00705E57" w14:paraId="064F1241" w14:textId="77777777" w:rsidTr="00001E3F">
        <w:tc>
          <w:tcPr>
            <w:tcW w:w="926" w:type="dxa"/>
          </w:tcPr>
          <w:p w14:paraId="781800D3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1" w:type="dxa"/>
          </w:tcPr>
          <w:p w14:paraId="4BE490C5" w14:textId="385FAE29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Ils rangeront les jeux avant de </w:t>
            </w:r>
            <w:r w:rsidR="00E00688">
              <w:rPr>
                <w:rFonts w:asciiTheme="minorHAnsi" w:hAnsiTheme="minorHAnsi" w:cstheme="minorHAnsi"/>
              </w:rPr>
              <w:t>rentrer chez eux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</w:tcPr>
          <w:p w14:paraId="1A92A19F" w14:textId="260802A8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</w:tbl>
    <w:p w14:paraId="6BA3F546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01E3F" w:rsidRPr="00705E57" w14:paraId="0F077AB5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7E216DFC" w14:textId="555CFA79" w:rsidR="00001E3F" w:rsidRPr="00705E57" w:rsidRDefault="00462891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1822" w:type="dxa"/>
            <w:vAlign w:val="center"/>
          </w:tcPr>
          <w:p w14:paraId="638561D8" w14:textId="130F9DEE" w:rsidR="00001E3F" w:rsidRPr="00705E57" w:rsidRDefault="0004144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forme</w:t>
            </w:r>
          </w:p>
        </w:tc>
      </w:tr>
      <w:tr w:rsidR="00001E3F" w:rsidRPr="00705E57" w14:paraId="7C3A6FC2" w14:textId="77777777" w:rsidTr="00001E3F">
        <w:tc>
          <w:tcPr>
            <w:tcW w:w="927" w:type="dxa"/>
          </w:tcPr>
          <w:p w14:paraId="2CFB201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3909C308" w14:textId="4CB8E9AA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 li</w:t>
            </w:r>
            <w:r w:rsidR="009F2CCE">
              <w:rPr>
                <w:rFonts w:asciiTheme="minorHAnsi" w:hAnsiTheme="minorHAnsi" w:cstheme="minorHAnsi"/>
              </w:rPr>
              <w:t>sai</w:t>
            </w:r>
            <w:r>
              <w:rPr>
                <w:rFonts w:asciiTheme="minorHAnsi" w:hAnsiTheme="minorHAnsi" w:cstheme="minorHAnsi"/>
              </w:rPr>
              <w:t>t un roman passionnant sur les oursins.</w:t>
            </w:r>
          </w:p>
        </w:tc>
        <w:tc>
          <w:tcPr>
            <w:tcW w:w="1822" w:type="dxa"/>
          </w:tcPr>
          <w:p w14:paraId="468BCCBE" w14:textId="1922AC8A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3CDAA855" w14:textId="77777777" w:rsidTr="00001E3F">
        <w:tc>
          <w:tcPr>
            <w:tcW w:w="927" w:type="dxa"/>
          </w:tcPr>
          <w:p w14:paraId="68DE6467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36BEB83B" w14:textId="6DB3CA92" w:rsidR="00001E3F" w:rsidRPr="00705E57" w:rsidRDefault="00BD1CA3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Avec ce froid, vous fermez bien vos manteaux.</w:t>
            </w:r>
          </w:p>
        </w:tc>
        <w:tc>
          <w:tcPr>
            <w:tcW w:w="1822" w:type="dxa"/>
          </w:tcPr>
          <w:p w14:paraId="4DAE9017" w14:textId="1FF81763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44AE3B4C" w14:textId="77777777" w:rsidTr="00B861D9">
        <w:tc>
          <w:tcPr>
            <w:tcW w:w="927" w:type="dxa"/>
            <w:vAlign w:val="center"/>
          </w:tcPr>
          <w:p w14:paraId="2B78A6E3" w14:textId="77777777" w:rsidR="00001E3F" w:rsidRPr="00705E57" w:rsidRDefault="00001E3F" w:rsidP="00B861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  <w:vAlign w:val="center"/>
          </w:tcPr>
          <w:p w14:paraId="4EA71C6B" w14:textId="388C006A" w:rsidR="00001E3F" w:rsidRPr="00705E57" w:rsidRDefault="00BD1CA3" w:rsidP="00B86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Demain, n</w:t>
            </w:r>
            <w:r w:rsidR="00755B50">
              <w:rPr>
                <w:rFonts w:asciiTheme="minorHAnsi" w:hAnsiTheme="minorHAnsi" w:cstheme="minorHAnsi"/>
              </w:rPr>
              <w:t>ous irons au cinéma avec Chloé.</w:t>
            </w:r>
          </w:p>
        </w:tc>
        <w:tc>
          <w:tcPr>
            <w:tcW w:w="1822" w:type="dxa"/>
            <w:vAlign w:val="center"/>
          </w:tcPr>
          <w:p w14:paraId="0CB50367" w14:textId="2CDDE064" w:rsidR="00001E3F" w:rsidRDefault="00755B50" w:rsidP="00B86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  <w:r w:rsidR="00D74A06">
              <w:rPr>
                <w:rFonts w:asciiTheme="minorHAnsi" w:hAnsiTheme="minorHAnsi" w:cstheme="minorHAnsi"/>
              </w:rPr>
              <w:t xml:space="preserve"> /</w:t>
            </w:r>
          </w:p>
          <w:p w14:paraId="7BFA196C" w14:textId="27F1ED9D" w:rsidR="00B861D9" w:rsidRPr="00705E57" w:rsidRDefault="00B861D9" w:rsidP="00B86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70C8EB51" w14:textId="77777777" w:rsidTr="00001E3F">
        <w:tc>
          <w:tcPr>
            <w:tcW w:w="927" w:type="dxa"/>
          </w:tcPr>
          <w:p w14:paraId="6B259E36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1D336206" w14:textId="29870A73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Marie pose vite </w:t>
            </w:r>
            <w:r w:rsidR="009F2CCE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on sac sur la table.</w:t>
            </w:r>
          </w:p>
        </w:tc>
        <w:tc>
          <w:tcPr>
            <w:tcW w:w="1822" w:type="dxa"/>
          </w:tcPr>
          <w:p w14:paraId="574442F1" w14:textId="273F7414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</w:tbl>
    <w:p w14:paraId="7D62E90F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5"/>
        <w:gridCol w:w="1818"/>
      </w:tblGrid>
      <w:tr w:rsidR="00001E3F" w:rsidRPr="00705E57" w14:paraId="44289C65" w14:textId="77777777" w:rsidTr="00001E3F">
        <w:tc>
          <w:tcPr>
            <w:tcW w:w="7810" w:type="dxa"/>
            <w:gridSpan w:val="2"/>
            <w:shd w:val="clear" w:color="auto" w:fill="808080" w:themeFill="background1" w:themeFillShade="80"/>
            <w:vAlign w:val="center"/>
          </w:tcPr>
          <w:p w14:paraId="6336CA26" w14:textId="4101489B" w:rsidR="00001E3F" w:rsidRPr="00705E57" w:rsidRDefault="00462891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2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1818" w:type="dxa"/>
            <w:vAlign w:val="center"/>
          </w:tcPr>
          <w:p w14:paraId="47F604F2" w14:textId="494BE76A" w:rsidR="00001E3F" w:rsidRPr="00705E57" w:rsidRDefault="0004144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forme</w:t>
            </w:r>
          </w:p>
        </w:tc>
      </w:tr>
      <w:tr w:rsidR="00001E3F" w:rsidRPr="00705E57" w14:paraId="75EF6ACF" w14:textId="77777777" w:rsidTr="00001E3F">
        <w:tc>
          <w:tcPr>
            <w:tcW w:w="925" w:type="dxa"/>
          </w:tcPr>
          <w:p w14:paraId="6504986B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5" w:type="dxa"/>
          </w:tcPr>
          <w:p w14:paraId="7C5836E1" w14:textId="127E6DA8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Pourquoi cours-tu dans les escaliers ?</w:t>
            </w:r>
          </w:p>
        </w:tc>
        <w:tc>
          <w:tcPr>
            <w:tcW w:w="1818" w:type="dxa"/>
          </w:tcPr>
          <w:p w14:paraId="5F3E5929" w14:textId="144D760D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7EFB208E" w14:textId="77777777" w:rsidTr="00001E3F">
        <w:tc>
          <w:tcPr>
            <w:tcW w:w="925" w:type="dxa"/>
          </w:tcPr>
          <w:p w14:paraId="7CE17D22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5" w:type="dxa"/>
          </w:tcPr>
          <w:p w14:paraId="718A7DF4" w14:textId="14BAD64E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lapin grignotait tranquillement une carotte.</w:t>
            </w:r>
          </w:p>
        </w:tc>
        <w:tc>
          <w:tcPr>
            <w:tcW w:w="1818" w:type="dxa"/>
          </w:tcPr>
          <w:p w14:paraId="690EFC8A" w14:textId="3513025A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5A130CBF" w14:textId="77777777" w:rsidTr="00001E3F">
        <w:tc>
          <w:tcPr>
            <w:tcW w:w="925" w:type="dxa"/>
          </w:tcPr>
          <w:p w14:paraId="031CF368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5" w:type="dxa"/>
          </w:tcPr>
          <w:p w14:paraId="08B28E2A" w14:textId="138A8C2B" w:rsidR="00001E3F" w:rsidRPr="00705E57" w:rsidRDefault="00777AB9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nuit, </w:t>
            </w:r>
            <w:r w:rsidR="009F2CCE">
              <w:rPr>
                <w:rFonts w:asciiTheme="minorHAnsi" w:hAnsiTheme="minorHAnsi" w:cstheme="minorHAnsi"/>
              </w:rPr>
              <w:t>Leyla p</w:t>
            </w:r>
            <w:r w:rsidR="00755B50">
              <w:rPr>
                <w:rFonts w:asciiTheme="minorHAnsi" w:hAnsiTheme="minorHAnsi" w:cstheme="minorHAnsi"/>
              </w:rPr>
              <w:t>ren</w:t>
            </w:r>
            <w:r w:rsidR="009F2CCE">
              <w:rPr>
                <w:rFonts w:asciiTheme="minorHAnsi" w:hAnsiTheme="minorHAnsi" w:cstheme="minorHAnsi"/>
              </w:rPr>
              <w:t>ait</w:t>
            </w:r>
            <w:r w:rsidR="00755B50">
              <w:rPr>
                <w:rFonts w:asciiTheme="minorHAnsi" w:hAnsiTheme="minorHAnsi" w:cstheme="minorHAnsi"/>
              </w:rPr>
              <w:t xml:space="preserve"> un yaourt dans le frigo.</w:t>
            </w:r>
          </w:p>
        </w:tc>
        <w:tc>
          <w:tcPr>
            <w:tcW w:w="1818" w:type="dxa"/>
          </w:tcPr>
          <w:p w14:paraId="45048946" w14:textId="3BDC950F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4F4F47A6" w14:textId="77777777" w:rsidTr="00001E3F">
        <w:tc>
          <w:tcPr>
            <w:tcW w:w="925" w:type="dxa"/>
          </w:tcPr>
          <w:p w14:paraId="27DCF380" w14:textId="77777777" w:rsidR="00001E3F" w:rsidRPr="00705E57" w:rsidRDefault="00001E3F" w:rsidP="00001E3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5" w:type="dxa"/>
          </w:tcPr>
          <w:p w14:paraId="62762F7E" w14:textId="37C42B89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visiterons le château de Chambord en mai.</w:t>
            </w:r>
          </w:p>
        </w:tc>
        <w:tc>
          <w:tcPr>
            <w:tcW w:w="1818" w:type="dxa"/>
          </w:tcPr>
          <w:p w14:paraId="6B08E53D" w14:textId="5E22E988" w:rsidR="00001E3F" w:rsidRPr="00705E57" w:rsidRDefault="00755B50" w:rsidP="0000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</w:tbl>
    <w:p w14:paraId="73A20E7B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8"/>
        <w:gridCol w:w="1823"/>
      </w:tblGrid>
      <w:tr w:rsidR="00001E3F" w:rsidRPr="00705E57" w14:paraId="11FFF78E" w14:textId="77777777" w:rsidTr="00001E3F">
        <w:tc>
          <w:tcPr>
            <w:tcW w:w="7805" w:type="dxa"/>
            <w:gridSpan w:val="2"/>
            <w:shd w:val="clear" w:color="auto" w:fill="808080" w:themeFill="background1" w:themeFillShade="80"/>
            <w:vAlign w:val="center"/>
          </w:tcPr>
          <w:p w14:paraId="660B4C9E" w14:textId="07A83FF6" w:rsidR="00001E3F" w:rsidRPr="00705E57" w:rsidRDefault="00462891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lastRenderedPageBreak/>
              <w:t>Période 2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01E3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1823" w:type="dxa"/>
            <w:vAlign w:val="center"/>
          </w:tcPr>
          <w:p w14:paraId="5A87421B" w14:textId="2614A456" w:rsidR="00001E3F" w:rsidRPr="00705E57" w:rsidRDefault="0004144F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forme</w:t>
            </w:r>
          </w:p>
        </w:tc>
      </w:tr>
      <w:tr w:rsidR="00001E3F" w:rsidRPr="00705E57" w14:paraId="5F620DEE" w14:textId="77777777" w:rsidTr="00001E3F">
        <w:tc>
          <w:tcPr>
            <w:tcW w:w="927" w:type="dxa"/>
          </w:tcPr>
          <w:p w14:paraId="23C8ABB9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8" w:type="dxa"/>
          </w:tcPr>
          <w:p w14:paraId="6470A754" w14:textId="358172B0" w:rsidR="00001E3F" w:rsidRPr="00705E57" w:rsidRDefault="00755B50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faisait très chaud dans le gymnase.</w:t>
            </w:r>
          </w:p>
        </w:tc>
        <w:tc>
          <w:tcPr>
            <w:tcW w:w="1823" w:type="dxa"/>
          </w:tcPr>
          <w:p w14:paraId="50D03A86" w14:textId="2BFCB0D4" w:rsidR="00001E3F" w:rsidRPr="00705E57" w:rsidRDefault="00755B50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5B22D554" w14:textId="77777777" w:rsidTr="00001E3F">
        <w:tc>
          <w:tcPr>
            <w:tcW w:w="927" w:type="dxa"/>
          </w:tcPr>
          <w:p w14:paraId="4FBD48D7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8" w:type="dxa"/>
          </w:tcPr>
          <w:p w14:paraId="2BA030BB" w14:textId="2EA61C47" w:rsidR="00001E3F" w:rsidRPr="00705E57" w:rsidRDefault="00755B50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Léo</w:t>
            </w:r>
            <w:r w:rsidR="004C668B">
              <w:rPr>
                <w:rFonts w:asciiTheme="minorHAnsi" w:hAnsiTheme="minorHAnsi" w:cstheme="minorHAnsi"/>
              </w:rPr>
              <w:t>, heureux,</w:t>
            </w:r>
            <w:r>
              <w:rPr>
                <w:rFonts w:asciiTheme="minorHAnsi" w:hAnsiTheme="minorHAnsi" w:cstheme="minorHAnsi"/>
              </w:rPr>
              <w:t xml:space="preserve"> ouvrira ses cadeaux demain matin.</w:t>
            </w:r>
          </w:p>
        </w:tc>
        <w:tc>
          <w:tcPr>
            <w:tcW w:w="1823" w:type="dxa"/>
          </w:tcPr>
          <w:p w14:paraId="3B7A3A7E" w14:textId="124A210D" w:rsidR="00001E3F" w:rsidRPr="00705E57" w:rsidRDefault="00755B50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exclamative</w:t>
            </w:r>
          </w:p>
        </w:tc>
      </w:tr>
      <w:tr w:rsidR="00001E3F" w:rsidRPr="00705E57" w14:paraId="6D4EFDF4" w14:textId="77777777" w:rsidTr="00001E3F">
        <w:tc>
          <w:tcPr>
            <w:tcW w:w="927" w:type="dxa"/>
          </w:tcPr>
          <w:p w14:paraId="625EE462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8" w:type="dxa"/>
          </w:tcPr>
          <w:p w14:paraId="6D6C80E1" w14:textId="1DD6782A" w:rsidR="00001E3F" w:rsidRPr="00705E57" w:rsidRDefault="00755B50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Entends-tu ce bruit étonnant ?</w:t>
            </w:r>
          </w:p>
        </w:tc>
        <w:tc>
          <w:tcPr>
            <w:tcW w:w="1823" w:type="dxa"/>
          </w:tcPr>
          <w:p w14:paraId="76992C8C" w14:textId="18883636" w:rsidR="00001E3F" w:rsidRPr="00705E57" w:rsidRDefault="00755B50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  <w:tr w:rsidR="00001E3F" w:rsidRPr="00705E57" w14:paraId="609392CD" w14:textId="77777777" w:rsidTr="00001E3F">
        <w:tc>
          <w:tcPr>
            <w:tcW w:w="927" w:type="dxa"/>
          </w:tcPr>
          <w:p w14:paraId="0A7166AA" w14:textId="77777777" w:rsidR="00001E3F" w:rsidRPr="00705E57" w:rsidRDefault="00001E3F" w:rsidP="00001E3F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8" w:type="dxa"/>
          </w:tcPr>
          <w:p w14:paraId="3B7C4653" w14:textId="71B79591" w:rsidR="00001E3F" w:rsidRPr="00705E57" w:rsidRDefault="00E47C02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Parfois, l</w:t>
            </w:r>
            <w:r w:rsidR="00755B50">
              <w:rPr>
                <w:rFonts w:asciiTheme="minorHAnsi" w:hAnsiTheme="minorHAnsi" w:cstheme="minorHAnsi"/>
              </w:rPr>
              <w:t>e chien courait après les pigeons.</w:t>
            </w:r>
          </w:p>
        </w:tc>
        <w:tc>
          <w:tcPr>
            <w:tcW w:w="1823" w:type="dxa"/>
          </w:tcPr>
          <w:p w14:paraId="29A2AB55" w14:textId="121AF66E" w:rsidR="00001E3F" w:rsidRPr="00705E57" w:rsidRDefault="00755B50" w:rsidP="00001E3F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négative</w:t>
            </w:r>
          </w:p>
        </w:tc>
      </w:tr>
    </w:tbl>
    <w:p w14:paraId="615B3301" w14:textId="77A3A4CB" w:rsidR="009C30BB" w:rsidRPr="00F270C8" w:rsidRDefault="009C30BB" w:rsidP="00F753FA">
      <w:pPr>
        <w:rPr>
          <w:rFonts w:asciiTheme="minorHAnsi" w:hAnsiTheme="minorHAnsi" w:cstheme="minorHAnsi"/>
          <w:b/>
          <w:bCs/>
          <w:u w:val="single"/>
        </w:rPr>
      </w:pPr>
    </w:p>
    <w:p w14:paraId="02C0A507" w14:textId="6B967DF8" w:rsidR="00001E3F" w:rsidRDefault="00001E3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C8F935" w14:textId="66DF3A66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 xml:space="preserve">CM1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>
        <w:rPr>
          <w:rFonts w:asciiTheme="minorHAnsi" w:hAnsiTheme="minorHAnsi" w:cstheme="minorHAnsi"/>
          <w:b/>
          <w:bCs/>
          <w:i/>
          <w:iCs/>
        </w:rPr>
        <w:t xml:space="preserve">ériode </w:t>
      </w:r>
      <w:r w:rsidR="009F2CCE">
        <w:rPr>
          <w:rFonts w:asciiTheme="minorHAnsi" w:hAnsiTheme="minorHAnsi" w:cstheme="minorHAnsi"/>
          <w:b/>
          <w:bCs/>
          <w:i/>
          <w:iCs/>
        </w:rPr>
        <w:t>2</w:t>
      </w:r>
    </w:p>
    <w:p w14:paraId="730D29C3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2FD56C8D" w14:textId="77777777" w:rsidR="009C30BB" w:rsidRDefault="00001E3F" w:rsidP="00001E3F">
      <w:pPr>
        <w:jc w:val="center"/>
        <w:rPr>
          <w:rFonts w:asciiTheme="minorHAnsi" w:hAnsiTheme="minorHAnsi" w:cstheme="minorHAnsi"/>
          <w:b/>
          <w:bCs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28"/>
          <w:u w:val="single"/>
        </w:rPr>
        <w:t>Analyse demandée</w:t>
      </w:r>
    </w:p>
    <w:p w14:paraId="624174FA" w14:textId="77777777" w:rsidR="00001E3F" w:rsidRDefault="00001E3F" w:rsidP="00001E3F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1E3F" w:rsidRPr="00F270C8" w14:paraId="0C8D73E2" w14:textId="77777777" w:rsidTr="00001E3F">
        <w:tc>
          <w:tcPr>
            <w:tcW w:w="3114" w:type="dxa"/>
            <w:shd w:val="clear" w:color="auto" w:fill="808080" w:themeFill="background1" w:themeFillShade="80"/>
          </w:tcPr>
          <w:p w14:paraId="6B3B4F22" w14:textId="0F6D9BA8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Notion</w:t>
            </w:r>
          </w:p>
        </w:tc>
        <w:tc>
          <w:tcPr>
            <w:tcW w:w="6514" w:type="dxa"/>
            <w:shd w:val="clear" w:color="auto" w:fill="808080" w:themeFill="background1" w:themeFillShade="80"/>
          </w:tcPr>
          <w:p w14:paraId="5D57CE2D" w14:textId="77777777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 w:rsidRPr="00F270C8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Explications</w:t>
            </w:r>
          </w:p>
        </w:tc>
      </w:tr>
      <w:tr w:rsidR="00001E3F" w:rsidRPr="00F270C8" w14:paraId="2547C933" w14:textId="77777777" w:rsidTr="00001E3F">
        <w:tc>
          <w:tcPr>
            <w:tcW w:w="3114" w:type="dxa"/>
            <w:vAlign w:val="center"/>
          </w:tcPr>
          <w:p w14:paraId="17325D94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Verbe conjugué</w:t>
            </w:r>
          </w:p>
        </w:tc>
        <w:tc>
          <w:tcPr>
            <w:tcW w:w="6514" w:type="dxa"/>
          </w:tcPr>
          <w:p w14:paraId="023CA91F" w14:textId="63F15C2A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le verbe conjugué.</w:t>
            </w:r>
          </w:p>
          <w:p w14:paraId="6C30C022" w14:textId="7EBC468F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Trouver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l’infinitif et le groupe d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u 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>verbe.</w:t>
            </w:r>
          </w:p>
        </w:tc>
      </w:tr>
      <w:tr w:rsidR="00001E3F" w:rsidRPr="00F270C8" w14:paraId="49E1446F" w14:textId="77777777" w:rsidTr="00001E3F">
        <w:tc>
          <w:tcPr>
            <w:tcW w:w="3114" w:type="dxa"/>
            <w:vAlign w:val="center"/>
          </w:tcPr>
          <w:p w14:paraId="4DFE62D9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Sujet</w:t>
            </w:r>
          </w:p>
        </w:tc>
        <w:tc>
          <w:tcPr>
            <w:tcW w:w="6514" w:type="dxa"/>
          </w:tcPr>
          <w:p w14:paraId="3322F6F3" w14:textId="2103AA0F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le sujet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du verbe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5F689321" w14:textId="0F3BC2AD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Trouver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la personne de conjugaison qui correspond à chaque sujet.</w:t>
            </w:r>
          </w:p>
        </w:tc>
      </w:tr>
      <w:tr w:rsidR="009F2CCE" w:rsidRPr="00F270C8" w14:paraId="7FF67503" w14:textId="77777777" w:rsidTr="00001E3F">
        <w:tc>
          <w:tcPr>
            <w:tcW w:w="3114" w:type="dxa"/>
            <w:vAlign w:val="center"/>
          </w:tcPr>
          <w:p w14:paraId="54934693" w14:textId="4FCCAE18" w:rsidR="009F2CCE" w:rsidRPr="00F270C8" w:rsidRDefault="009F2CCE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Temps de conjugaison</w:t>
            </w:r>
          </w:p>
        </w:tc>
        <w:tc>
          <w:tcPr>
            <w:tcW w:w="6514" w:type="dxa"/>
          </w:tcPr>
          <w:p w14:paraId="31074BDF" w14:textId="33A19DDE" w:rsidR="009F2CCE" w:rsidRPr="00F270C8" w:rsidRDefault="009F2CCE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Trouver le temps de conjugaison du verbe.</w:t>
            </w:r>
          </w:p>
        </w:tc>
      </w:tr>
      <w:tr w:rsidR="009F2CCE" w:rsidRPr="00F270C8" w14:paraId="2A1CD1E7" w14:textId="77777777" w:rsidTr="00001E3F">
        <w:tc>
          <w:tcPr>
            <w:tcW w:w="3114" w:type="dxa"/>
            <w:vAlign w:val="center"/>
          </w:tcPr>
          <w:p w14:paraId="2A1E6F85" w14:textId="71B8187C" w:rsidR="009F2CCE" w:rsidRPr="00F270C8" w:rsidRDefault="009F2CCE" w:rsidP="009F2CC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</w:t>
            </w:r>
          </w:p>
        </w:tc>
        <w:tc>
          <w:tcPr>
            <w:tcW w:w="6514" w:type="dxa"/>
          </w:tcPr>
          <w:p w14:paraId="6CA8FDC8" w14:textId="3E904B9A" w:rsidR="009F2CCE" w:rsidRPr="00F270C8" w:rsidRDefault="009F2CCE" w:rsidP="009F2CCE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la nature de tous les mots de la phrase.</w:t>
            </w:r>
          </w:p>
        </w:tc>
      </w:tr>
      <w:tr w:rsidR="00001E3F" w:rsidRPr="00F270C8" w14:paraId="13127965" w14:textId="77777777" w:rsidTr="00001E3F">
        <w:tc>
          <w:tcPr>
            <w:tcW w:w="3114" w:type="dxa"/>
            <w:vAlign w:val="center"/>
          </w:tcPr>
          <w:p w14:paraId="620B424B" w14:textId="7CB29BDB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Transformation de la phrase</w:t>
            </w:r>
          </w:p>
        </w:tc>
        <w:tc>
          <w:tcPr>
            <w:tcW w:w="6514" w:type="dxa"/>
          </w:tcPr>
          <w:p w14:paraId="64FB2DA2" w14:textId="5CFAFEEE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Transformer la phrase en changeant </w:t>
            </w:r>
            <w:r w:rsidR="007B766D">
              <w:rPr>
                <w:rFonts w:asciiTheme="minorHAnsi" w:hAnsiTheme="minorHAnsi" w:cstheme="minorHAnsi"/>
                <w:bCs/>
                <w:iCs/>
              </w:rPr>
              <w:t>la forme</w:t>
            </w:r>
            <w:r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</w:tbl>
    <w:p w14:paraId="076B8B22" w14:textId="30480E20" w:rsidR="00001E3F" w:rsidRPr="00F270C8" w:rsidRDefault="00001E3F" w:rsidP="00001E3F">
      <w:pPr>
        <w:rPr>
          <w:rFonts w:asciiTheme="minorHAnsi" w:hAnsiTheme="minorHAnsi" w:cstheme="minorHAnsi"/>
        </w:rPr>
        <w:sectPr w:rsidR="00001E3F" w:rsidRPr="00F270C8" w:rsidSect="00F270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41BA74B0" w14:textId="291B6891" w:rsidR="00561F94" w:rsidRPr="00F270C8" w:rsidRDefault="00561F9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01E3F" w14:paraId="4ED4D94A" w14:textId="77777777" w:rsidTr="006471E6">
        <w:tc>
          <w:tcPr>
            <w:tcW w:w="15978" w:type="dxa"/>
          </w:tcPr>
          <w:p w14:paraId="07E1A76A" w14:textId="14589766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</w:pPr>
            <w:r w:rsidRPr="006471E6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Étude de phrase CM1</w:t>
            </w:r>
          </w:p>
          <w:p w14:paraId="2A6A65EC" w14:textId="12BAB0AD" w:rsidR="00001E3F" w:rsidRPr="006471E6" w:rsidRDefault="00462891" w:rsidP="006471E6">
            <w:pPr>
              <w:jc w:val="center"/>
              <w:rPr>
                <w:rFonts w:asciiTheme="minorHAnsi" w:hAnsiTheme="minorHAnsi" w:cstheme="minorHAnsi"/>
                <w:i/>
                <w:iCs/>
                <w:sz w:val="48"/>
                <w:szCs w:val="44"/>
              </w:rPr>
            </w:pPr>
            <w:r>
              <w:rPr>
                <w:rFonts w:asciiTheme="minorHAnsi" w:hAnsiTheme="minorHAnsi" w:cstheme="minorHAnsi"/>
                <w:i/>
                <w:iCs/>
                <w:sz w:val="72"/>
                <w:szCs w:val="56"/>
              </w:rPr>
              <w:t>Période 2</w:t>
            </w:r>
          </w:p>
        </w:tc>
      </w:tr>
      <w:tr w:rsidR="00001E3F" w14:paraId="6F444D98" w14:textId="77777777" w:rsidTr="006471E6">
        <w:tc>
          <w:tcPr>
            <w:tcW w:w="15978" w:type="dxa"/>
          </w:tcPr>
          <w:p w14:paraId="4FDBCDE5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52"/>
                <w:szCs w:val="48"/>
              </w:rPr>
              <w:t>Je recopie la phrase, puis…</w:t>
            </w:r>
          </w:p>
          <w:p w14:paraId="30D3862A" w14:textId="319CD94C" w:rsidR="006471E6" w:rsidRPr="006471E6" w:rsidRDefault="009F2CCE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a</w:t>
            </w:r>
            <w:r w:rsidR="006471E6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6471E6"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Verbe conjugué</w:t>
            </w:r>
          </w:p>
          <w:p w14:paraId="3DCEB8B9" w14:textId="77777777" w:rsidR="006471E6" w:rsidRP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recopie 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verbe conjugué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j’indique son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infinitif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et son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groupe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3E916547" w14:textId="3369B68C" w:rsidR="006471E6" w:rsidRPr="006471E6" w:rsidRDefault="009F2CCE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b</w:t>
            </w:r>
            <w:r w:rsidR="006471E6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6471E6"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Sujet</w:t>
            </w:r>
          </w:p>
          <w:p w14:paraId="71FAF18F" w14:textId="350EADA9" w:rsid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recopie le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sujet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du verbe conjugué (attention aux phrases impératives),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j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’indique de quelle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personne de conjugaison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il s’agit.</w:t>
            </w:r>
          </w:p>
          <w:p w14:paraId="5889F099" w14:textId="213FAF1F" w:rsidR="009F2CCE" w:rsidRPr="006471E6" w:rsidRDefault="009F2CCE" w:rsidP="009F2CCE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c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Temps de conjugaison</w:t>
            </w:r>
          </w:p>
          <w:p w14:paraId="378731B0" w14:textId="75C4E500" w:rsidR="009F2CCE" w:rsidRDefault="009F2CCE" w:rsidP="009F2CCE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</w:t>
            </w:r>
            <w:r w:rsidR="008A614C">
              <w:rPr>
                <w:rFonts w:asciiTheme="minorHAnsi" w:hAnsiTheme="minorHAnsi" w:cstheme="minorHAnsi"/>
                <w:sz w:val="52"/>
                <w:szCs w:val="48"/>
              </w:rPr>
              <w:t>’indique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="008A614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 de conjugaison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du verbe.</w:t>
            </w:r>
          </w:p>
          <w:p w14:paraId="150D1B57" w14:textId="4B63A4F3" w:rsidR="008A614C" w:rsidRPr="004731D3" w:rsidRDefault="008A614C" w:rsidP="008A614C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d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Pr="004731D3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Nature des mots</w:t>
            </w:r>
          </w:p>
          <w:p w14:paraId="1AC1BA19" w14:textId="32DE8C4F" w:rsidR="008A614C" w:rsidRDefault="008A614C" w:rsidP="008A614C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4731D3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J’indique la </w:t>
            </w:r>
            <w:r w:rsidRPr="004731D3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nature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de chaque mot de la phrase.</w:t>
            </w:r>
          </w:p>
          <w:p w14:paraId="40CF9BB7" w14:textId="1DFA7936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b/>
                <w:bCs/>
                <w:noProof/>
                <w:color w:val="0070C0"/>
                <w:sz w:val="52"/>
                <w:szCs w:val="48"/>
              </w:rPr>
              <w:drawing>
                <wp:inline distT="0" distB="0" distL="0" distR="0" wp14:anchorId="362C631A" wp14:editId="5FE2AE91">
                  <wp:extent cx="371475" cy="371475"/>
                  <wp:effectExtent l="0" t="0" r="0" b="9525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Changement de </w:t>
            </w:r>
            <w:r w:rsidR="008A614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forme</w:t>
            </w:r>
          </w:p>
          <w:p w14:paraId="56A0BB75" w14:textId="0D917FC0" w:rsidR="00001E3F" w:rsidRPr="006471E6" w:rsidRDefault="006471E6" w:rsidP="00A34ACE">
            <w:pPr>
              <w:rPr>
                <w:rFonts w:asciiTheme="minorHAnsi" w:hAnsiTheme="minorHAnsi" w:cstheme="minorHAnsi"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transforme la phrase </w:t>
            </w:r>
            <w:r w:rsidR="008A614C">
              <w:rPr>
                <w:rFonts w:asciiTheme="minorHAnsi" w:hAnsiTheme="minorHAnsi" w:cstheme="minorHAnsi"/>
                <w:sz w:val="52"/>
                <w:szCs w:val="48"/>
              </w:rPr>
              <w:t>à la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="008A614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forme demandée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</w:tc>
      </w:tr>
    </w:tbl>
    <w:p w14:paraId="2413E2A7" w14:textId="2E3AE467" w:rsidR="00D42DF4" w:rsidRPr="00F270C8" w:rsidRDefault="00D42DF4" w:rsidP="00001E3F">
      <w:pPr>
        <w:rPr>
          <w:rFonts w:asciiTheme="minorHAnsi" w:hAnsiTheme="minorHAnsi" w:cstheme="minorHAnsi"/>
        </w:rPr>
      </w:pPr>
    </w:p>
    <w:sectPr w:rsidR="00D42DF4" w:rsidRPr="00F270C8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0077" w14:textId="77777777" w:rsidR="00247747" w:rsidRDefault="00247747" w:rsidP="002E627F">
      <w:r>
        <w:separator/>
      </w:r>
    </w:p>
  </w:endnote>
  <w:endnote w:type="continuationSeparator" w:id="0">
    <w:p w14:paraId="02503326" w14:textId="77777777" w:rsidR="00247747" w:rsidRDefault="00247747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CBC" w14:textId="1A1F673D" w:rsidR="002E627F" w:rsidRPr="002E627F" w:rsidRDefault="002E627F" w:rsidP="002E627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65719" w14:textId="77777777" w:rsidR="00247747" w:rsidRDefault="00247747" w:rsidP="002E627F">
      <w:r>
        <w:separator/>
      </w:r>
    </w:p>
  </w:footnote>
  <w:footnote w:type="continuationSeparator" w:id="0">
    <w:p w14:paraId="05E42133" w14:textId="77777777" w:rsidR="00247747" w:rsidRDefault="00247747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01E3F"/>
    <w:rsid w:val="00004358"/>
    <w:rsid w:val="0004144F"/>
    <w:rsid w:val="00044E4D"/>
    <w:rsid w:val="0005301B"/>
    <w:rsid w:val="000B3F11"/>
    <w:rsid w:val="000E72E3"/>
    <w:rsid w:val="0018068A"/>
    <w:rsid w:val="00246FAF"/>
    <w:rsid w:val="00247747"/>
    <w:rsid w:val="002C1CD6"/>
    <w:rsid w:val="002E627F"/>
    <w:rsid w:val="00300FAF"/>
    <w:rsid w:val="00365049"/>
    <w:rsid w:val="003B3FE6"/>
    <w:rsid w:val="003D26D4"/>
    <w:rsid w:val="003F1F38"/>
    <w:rsid w:val="003F59C3"/>
    <w:rsid w:val="00431A9A"/>
    <w:rsid w:val="004573F1"/>
    <w:rsid w:val="00462891"/>
    <w:rsid w:val="004719A7"/>
    <w:rsid w:val="0047291A"/>
    <w:rsid w:val="00497A1D"/>
    <w:rsid w:val="004A226D"/>
    <w:rsid w:val="004A4A36"/>
    <w:rsid w:val="004A728C"/>
    <w:rsid w:val="004B161D"/>
    <w:rsid w:val="004C668B"/>
    <w:rsid w:val="004E108B"/>
    <w:rsid w:val="004F1AE8"/>
    <w:rsid w:val="00527CE0"/>
    <w:rsid w:val="0055067B"/>
    <w:rsid w:val="005527B6"/>
    <w:rsid w:val="00561F94"/>
    <w:rsid w:val="005770DC"/>
    <w:rsid w:val="005B438C"/>
    <w:rsid w:val="005D0E23"/>
    <w:rsid w:val="005E2A7A"/>
    <w:rsid w:val="00613A52"/>
    <w:rsid w:val="00617E51"/>
    <w:rsid w:val="00625061"/>
    <w:rsid w:val="00647052"/>
    <w:rsid w:val="006471E6"/>
    <w:rsid w:val="00660CAA"/>
    <w:rsid w:val="00683956"/>
    <w:rsid w:val="006931C2"/>
    <w:rsid w:val="006C39AE"/>
    <w:rsid w:val="006E6618"/>
    <w:rsid w:val="006F737D"/>
    <w:rsid w:val="00724F47"/>
    <w:rsid w:val="00731953"/>
    <w:rsid w:val="00754CDE"/>
    <w:rsid w:val="00755B50"/>
    <w:rsid w:val="00771EE8"/>
    <w:rsid w:val="00777AB9"/>
    <w:rsid w:val="00786B02"/>
    <w:rsid w:val="00793927"/>
    <w:rsid w:val="007B766D"/>
    <w:rsid w:val="007E4E02"/>
    <w:rsid w:val="007E5C85"/>
    <w:rsid w:val="00830C0E"/>
    <w:rsid w:val="00835D9F"/>
    <w:rsid w:val="00854F46"/>
    <w:rsid w:val="00857E32"/>
    <w:rsid w:val="00894DD2"/>
    <w:rsid w:val="008A614C"/>
    <w:rsid w:val="0090522E"/>
    <w:rsid w:val="00934FB2"/>
    <w:rsid w:val="009B175C"/>
    <w:rsid w:val="009C30BB"/>
    <w:rsid w:val="009D6E2F"/>
    <w:rsid w:val="009F2CCE"/>
    <w:rsid w:val="00A26E1B"/>
    <w:rsid w:val="00A31662"/>
    <w:rsid w:val="00A34ACE"/>
    <w:rsid w:val="00A60776"/>
    <w:rsid w:val="00A70D17"/>
    <w:rsid w:val="00A977A7"/>
    <w:rsid w:val="00AA2D22"/>
    <w:rsid w:val="00AB1D61"/>
    <w:rsid w:val="00AC22A3"/>
    <w:rsid w:val="00AD1781"/>
    <w:rsid w:val="00B14B49"/>
    <w:rsid w:val="00B15BA2"/>
    <w:rsid w:val="00B178ED"/>
    <w:rsid w:val="00B25533"/>
    <w:rsid w:val="00B64AC8"/>
    <w:rsid w:val="00B861D9"/>
    <w:rsid w:val="00B949A5"/>
    <w:rsid w:val="00BC4CDD"/>
    <w:rsid w:val="00BD1CA3"/>
    <w:rsid w:val="00BF425D"/>
    <w:rsid w:val="00C23927"/>
    <w:rsid w:val="00C604B4"/>
    <w:rsid w:val="00C72D2F"/>
    <w:rsid w:val="00C840E5"/>
    <w:rsid w:val="00CE1612"/>
    <w:rsid w:val="00D05833"/>
    <w:rsid w:val="00D30DA1"/>
    <w:rsid w:val="00D42DF4"/>
    <w:rsid w:val="00D74A06"/>
    <w:rsid w:val="00D75F78"/>
    <w:rsid w:val="00D77F4E"/>
    <w:rsid w:val="00DB00D8"/>
    <w:rsid w:val="00DB623B"/>
    <w:rsid w:val="00DD3ABA"/>
    <w:rsid w:val="00DD6AF5"/>
    <w:rsid w:val="00E00688"/>
    <w:rsid w:val="00E21DD7"/>
    <w:rsid w:val="00E3357C"/>
    <w:rsid w:val="00E47C02"/>
    <w:rsid w:val="00E6654F"/>
    <w:rsid w:val="00EA2676"/>
    <w:rsid w:val="00EC585C"/>
    <w:rsid w:val="00EC7A0C"/>
    <w:rsid w:val="00ED46DA"/>
    <w:rsid w:val="00EF0DD6"/>
    <w:rsid w:val="00F00933"/>
    <w:rsid w:val="00F053AD"/>
    <w:rsid w:val="00F20E2D"/>
    <w:rsid w:val="00F270C8"/>
    <w:rsid w:val="00F51872"/>
    <w:rsid w:val="00F53EA2"/>
    <w:rsid w:val="00F6661B"/>
    <w:rsid w:val="00F707C9"/>
    <w:rsid w:val="00F753FA"/>
    <w:rsid w:val="00FB6119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11</cp:revision>
  <cp:lastPrinted>2018-08-11T15:37:00Z</cp:lastPrinted>
  <dcterms:created xsi:type="dcterms:W3CDTF">2025-06-23T14:20:00Z</dcterms:created>
  <dcterms:modified xsi:type="dcterms:W3CDTF">2025-08-27T12:43:00Z</dcterms:modified>
</cp:coreProperties>
</file>