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05D0" w14:textId="482656B2" w:rsidR="000A41C2" w:rsidRPr="00AA449A" w:rsidRDefault="009F04B4">
      <w:pPr>
        <w:rPr>
          <w:rFonts w:ascii="Maiandra GD" w:hAnsi="Maiandra GD"/>
          <w:b/>
          <w:sz w:val="28"/>
          <w:u w:val="single" w:color="FF0000"/>
        </w:rPr>
      </w:pPr>
      <w:r>
        <w:rPr>
          <w:rFonts w:ascii="Maiandra GD" w:hAnsi="Maiandra GD"/>
          <w:b/>
          <w:noProof/>
          <w:sz w:val="28"/>
          <w:u w:val="single" w:color="FF0000"/>
        </w:rPr>
        <w:drawing>
          <wp:anchor distT="0" distB="0" distL="114300" distR="114300" simplePos="0" relativeHeight="251658240" behindDoc="0" locked="0" layoutInCell="1" allowOverlap="1" wp14:anchorId="7A7F7B4D" wp14:editId="0714E9F8">
            <wp:simplePos x="0" y="0"/>
            <wp:positionH relativeFrom="margin">
              <wp:posOffset>5052060</wp:posOffset>
            </wp:positionH>
            <wp:positionV relativeFrom="margin">
              <wp:posOffset>-311785</wp:posOffset>
            </wp:positionV>
            <wp:extent cx="2160000" cy="2160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010F" w:rsidRPr="0051679A">
        <w:rPr>
          <w:rFonts w:ascii="Maiandra GD" w:hAnsi="Maiandra GD"/>
          <w:b/>
          <w:sz w:val="28"/>
          <w:u w:val="single" w:color="FF0000"/>
        </w:rPr>
        <w:t xml:space="preserve">PROB </w:t>
      </w:r>
      <w:r w:rsidR="006D5CB8">
        <w:rPr>
          <w:rFonts w:ascii="Maiandra GD" w:hAnsi="Maiandra GD"/>
          <w:b/>
          <w:sz w:val="28"/>
          <w:u w:val="single" w:color="FF0000"/>
        </w:rPr>
        <w:t>3</w:t>
      </w:r>
      <w:r w:rsidR="00AA449A" w:rsidRPr="00AA449A">
        <w:rPr>
          <w:rFonts w:ascii="Maiandra GD" w:hAnsi="Maiandra GD"/>
          <w:b/>
          <w:sz w:val="28"/>
          <w:u w:color="FF0000"/>
        </w:rPr>
        <w:tab/>
      </w:r>
      <w:r w:rsidR="00AA449A" w:rsidRPr="00AA449A">
        <w:rPr>
          <w:rFonts w:ascii="Maiandra GD" w:hAnsi="Maiandra GD"/>
          <w:b/>
          <w:sz w:val="28"/>
          <w:u w:color="FF0000"/>
        </w:rPr>
        <w:tab/>
      </w:r>
      <w:r w:rsidR="00AA449A" w:rsidRPr="00AA449A">
        <w:rPr>
          <w:rFonts w:ascii="Maiandra GD" w:hAnsi="Maiandra GD"/>
          <w:b/>
          <w:sz w:val="28"/>
          <w:u w:color="FF0000"/>
        </w:rPr>
        <w:tab/>
      </w:r>
      <w:r w:rsidR="00AA449A" w:rsidRPr="00AA449A">
        <w:rPr>
          <w:rFonts w:ascii="Maiandra GD" w:hAnsi="Maiandra GD"/>
          <w:b/>
          <w:sz w:val="28"/>
          <w:u w:color="FF0000"/>
        </w:rPr>
        <w:tab/>
      </w:r>
      <w:r w:rsidR="00AA449A" w:rsidRPr="00AA449A">
        <w:rPr>
          <w:rFonts w:ascii="Maiandra GD" w:hAnsi="Maiandra GD"/>
          <w:b/>
          <w:sz w:val="28"/>
          <w:u w:color="FF0000"/>
        </w:rPr>
        <w:tab/>
      </w:r>
      <w:r w:rsidR="00AA449A" w:rsidRPr="00AA449A">
        <w:rPr>
          <w:rFonts w:ascii="Maiandra GD" w:hAnsi="Maiandra GD"/>
          <w:b/>
          <w:sz w:val="28"/>
          <w:u w:color="FF0000"/>
        </w:rPr>
        <w:tab/>
      </w:r>
      <w:r w:rsidR="006D5CB8">
        <w:rPr>
          <w:rFonts w:ascii="Maiandra GD" w:hAnsi="Maiandra GD"/>
          <w:b/>
          <w:sz w:val="28"/>
          <w:u w:val="single" w:color="FF0000"/>
        </w:rPr>
        <w:t>Comp</w:t>
      </w:r>
      <w:r w:rsidR="005D3904">
        <w:rPr>
          <w:rFonts w:ascii="Maiandra GD" w:hAnsi="Maiandra GD"/>
          <w:b/>
          <w:sz w:val="28"/>
          <w:u w:val="single" w:color="FF0000"/>
        </w:rPr>
        <w:t>a</w:t>
      </w:r>
      <w:r w:rsidR="006D5CB8">
        <w:rPr>
          <w:rFonts w:ascii="Maiandra GD" w:hAnsi="Maiandra GD"/>
          <w:b/>
          <w:sz w:val="28"/>
          <w:u w:val="single" w:color="FF0000"/>
        </w:rPr>
        <w:t>raison</w:t>
      </w:r>
    </w:p>
    <w:p w14:paraId="7690D606" w14:textId="40D63F19" w:rsidR="002E4FCF" w:rsidRDefault="002E4FCF">
      <w:pPr>
        <w:rPr>
          <w:rFonts w:ascii="Maiandra GD" w:hAnsi="Maiandra G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AA449A" w:rsidRPr="005C0430" w14:paraId="05F99D84" w14:textId="77777777" w:rsidTr="00790117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54C2C7C" w14:textId="77777777" w:rsidR="00AA449A" w:rsidRPr="005C0430" w:rsidRDefault="00AA449A" w:rsidP="00790117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4653553B" w14:textId="77777777" w:rsidR="00AA449A" w:rsidRPr="005C0430" w:rsidRDefault="00AA449A" w:rsidP="00790117">
            <w:pPr>
              <w:rPr>
                <w:rFonts w:ascii="Maiandra GD" w:hAnsi="Maiandra GD"/>
                <w:b/>
                <w:i/>
                <w:color w:val="FFFFFF"/>
              </w:rPr>
            </w:pPr>
            <w:r w:rsidRPr="005C0430">
              <w:rPr>
                <w:rFonts w:ascii="Maiandra GD" w:hAnsi="Maiandra GD"/>
                <w:b/>
                <w:i/>
                <w:color w:val="FFFFFF"/>
              </w:rPr>
              <w:t>Je sais ma leçon si…</w:t>
            </w:r>
          </w:p>
        </w:tc>
      </w:tr>
      <w:tr w:rsidR="00AA449A" w:rsidRPr="005C0430" w14:paraId="34BCC562" w14:textId="77777777" w:rsidTr="00790117">
        <w:trPr>
          <w:cantSplit/>
          <w:trHeight w:val="962"/>
          <w:jc w:val="center"/>
        </w:trPr>
        <w:tc>
          <w:tcPr>
            <w:tcW w:w="737" w:type="dxa"/>
            <w:shd w:val="clear" w:color="auto" w:fill="auto"/>
            <w:textDirection w:val="btLr"/>
            <w:vAlign w:val="center"/>
          </w:tcPr>
          <w:p w14:paraId="541C85B4" w14:textId="1758B0E8" w:rsidR="00AA449A" w:rsidRPr="005C0430" w:rsidRDefault="00AA449A" w:rsidP="00790117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 xml:space="preserve">PROB </w:t>
            </w:r>
            <w:r w:rsidR="006D5CB8"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5421F6F" w14:textId="2692FB6B" w:rsidR="00AA449A" w:rsidRPr="005C0430" w:rsidRDefault="00AA449A" w:rsidP="00790117">
            <w:pPr>
              <w:rPr>
                <w:rFonts w:ascii="Maiandra GD" w:hAnsi="Maiandra GD"/>
                <w:i/>
                <w:iCs/>
              </w:rPr>
            </w:pPr>
            <w:r w:rsidRPr="005C0430">
              <w:rPr>
                <w:rFonts w:ascii="Maiandra GD" w:hAnsi="Maiandra GD"/>
              </w:rPr>
              <w:sym w:font="Wingdings" w:char="F08C"/>
            </w:r>
            <w:r w:rsidRPr="005C0430">
              <w:rPr>
                <w:rFonts w:ascii="Maiandra GD" w:hAnsi="Maiandra GD"/>
              </w:rPr>
              <w:t xml:space="preserve"> </w:t>
            </w:r>
            <w:r w:rsidRPr="005C0430">
              <w:rPr>
                <w:rFonts w:ascii="Maiandra GD" w:hAnsi="Maiandra GD"/>
                <w:i/>
                <w:iCs/>
              </w:rPr>
              <w:t xml:space="preserve">Je </w:t>
            </w:r>
            <w:r>
              <w:rPr>
                <w:rFonts w:ascii="Maiandra GD" w:hAnsi="Maiandra GD"/>
                <w:i/>
                <w:iCs/>
              </w:rPr>
              <w:t xml:space="preserve">sais résoudre un problème additif de </w:t>
            </w:r>
            <w:r w:rsidR="006D5CB8">
              <w:rPr>
                <w:rFonts w:ascii="Maiandra GD" w:hAnsi="Maiandra GD"/>
                <w:i/>
                <w:iCs/>
              </w:rPr>
              <w:t>comparaison</w:t>
            </w:r>
            <w:r w:rsidR="007266AA">
              <w:rPr>
                <w:rFonts w:ascii="Maiandra GD" w:hAnsi="Maiandra GD"/>
                <w:i/>
                <w:iCs/>
              </w:rPr>
              <w:t>.</w:t>
            </w:r>
          </w:p>
        </w:tc>
      </w:tr>
    </w:tbl>
    <w:p w14:paraId="317A20E1" w14:textId="486085DE" w:rsidR="00AA449A" w:rsidRDefault="00AA449A">
      <w:pPr>
        <w:rPr>
          <w:rFonts w:ascii="Maiandra GD" w:hAnsi="Maiandra GD"/>
        </w:rPr>
      </w:pPr>
    </w:p>
    <w:p w14:paraId="39FC6705" w14:textId="23090EB3" w:rsidR="009F04B4" w:rsidRDefault="009F04B4">
      <w:pPr>
        <w:rPr>
          <w:rFonts w:ascii="Maiandra GD" w:hAnsi="Maiandra GD"/>
        </w:rPr>
      </w:pPr>
    </w:p>
    <w:p w14:paraId="2D85A160" w14:textId="77777777" w:rsidR="009F04B4" w:rsidRPr="0051679A" w:rsidRDefault="009F04B4">
      <w:pPr>
        <w:rPr>
          <w:rFonts w:ascii="Maiandra GD" w:hAnsi="Maiandra G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89"/>
        <w:gridCol w:w="5416"/>
      </w:tblGrid>
      <w:tr w:rsidR="006D5CB8" w:rsidRPr="008D11A4" w14:paraId="3547B150" w14:textId="77777777" w:rsidTr="006D5CB8">
        <w:trPr>
          <w:trHeight w:val="70"/>
        </w:trPr>
        <w:tc>
          <w:tcPr>
            <w:tcW w:w="10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7289D" w14:textId="77777777" w:rsidR="006D5CB8" w:rsidRPr="00737214" w:rsidRDefault="006D5CB8" w:rsidP="00790117">
            <w:pPr>
              <w:jc w:val="center"/>
              <w:rPr>
                <w:rFonts w:ascii="Maiandra GD" w:hAnsi="Maiandra GD"/>
                <w:b/>
                <w:sz w:val="32"/>
                <w:szCs w:val="32"/>
              </w:rPr>
            </w:pPr>
            <w:r w:rsidRPr="00737214">
              <w:rPr>
                <w:rFonts w:ascii="Maiandra GD" w:hAnsi="Maiandra GD"/>
                <w:b/>
                <w:sz w:val="32"/>
                <w:szCs w:val="32"/>
                <w:u w:val="single"/>
              </w:rPr>
              <w:t>Com</w:t>
            </w:r>
            <w:r>
              <w:rPr>
                <w:rFonts w:ascii="Maiandra GD" w:hAnsi="Maiandra GD"/>
                <w:b/>
                <w:sz w:val="32"/>
                <w:szCs w:val="32"/>
                <w:u w:val="single"/>
              </w:rPr>
              <w:t>paraison</w:t>
            </w:r>
          </w:p>
          <w:p w14:paraId="25EDF7C9" w14:textId="77777777" w:rsidR="006D5CB8" w:rsidRPr="008D11A4" w:rsidRDefault="006D5CB8" w:rsidP="00790117">
            <w:pPr>
              <w:jc w:val="center"/>
              <w:rPr>
                <w:rFonts w:ascii="Maiandra GD" w:hAnsi="Maiandra GD"/>
                <w:b/>
                <w:sz w:val="28"/>
                <w:szCs w:val="28"/>
                <w:u w:val="single"/>
              </w:rPr>
            </w:pPr>
            <w:r w:rsidRPr="00737214">
              <w:rPr>
                <w:rFonts w:ascii="Maiandra GD" w:hAnsi="Maiandra GD"/>
                <w:i/>
                <w:sz w:val="28"/>
                <w:szCs w:val="28"/>
              </w:rPr>
              <w:sym w:font="Wingdings" w:char="F0F0"/>
            </w:r>
            <w:r w:rsidRPr="00737214">
              <w:rPr>
                <w:rFonts w:ascii="Maiandra GD" w:hAnsi="Maiandra GD"/>
                <w:i/>
                <w:sz w:val="28"/>
                <w:szCs w:val="28"/>
              </w:rPr>
              <w:t xml:space="preserve"> </w:t>
            </w:r>
            <w:r>
              <w:rPr>
                <w:rFonts w:ascii="Maiandra GD" w:hAnsi="Maiandra GD"/>
                <w:i/>
                <w:sz w:val="28"/>
                <w:szCs w:val="28"/>
              </w:rPr>
              <w:t>Deux collections de la même chose sont comparées.</w:t>
            </w:r>
          </w:p>
        </w:tc>
      </w:tr>
      <w:tr w:rsidR="006D5CB8" w:rsidRPr="00737214" w14:paraId="56CBE49A" w14:textId="77777777" w:rsidTr="006D5CB8">
        <w:trPr>
          <w:trHeight w:val="340"/>
        </w:trPr>
        <w:tc>
          <w:tcPr>
            <w:tcW w:w="548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1A6A14FE" w14:textId="77777777" w:rsidR="006D5CB8" w:rsidRDefault="006D5CB8" w:rsidP="00790117">
            <w:pPr>
              <w:rPr>
                <w:rFonts w:ascii="Maiandra GD" w:hAnsi="Maiandra GD"/>
                <w:i/>
                <w:sz w:val="28"/>
                <w:szCs w:val="28"/>
              </w:rPr>
            </w:pPr>
            <w:r w:rsidRPr="00737214">
              <w:rPr>
                <w:rFonts w:ascii="Maiandra GD" w:hAnsi="Maiandra GD"/>
                <w:i/>
                <w:sz w:val="28"/>
                <w:szCs w:val="28"/>
                <w:u w:val="single"/>
              </w:rPr>
              <w:t>Ex</w:t>
            </w:r>
            <w:r w:rsidRPr="00737214">
              <w:rPr>
                <w:rFonts w:ascii="Maiandra GD" w:hAnsi="Maiandra GD"/>
                <w:i/>
                <w:sz w:val="28"/>
                <w:szCs w:val="28"/>
              </w:rPr>
              <w:t> :</w:t>
            </w:r>
          </w:p>
          <w:p w14:paraId="72B42053" w14:textId="77777777" w:rsidR="006D5CB8" w:rsidRPr="009F3443" w:rsidRDefault="006D5CB8" w:rsidP="00790117">
            <w:pPr>
              <w:rPr>
                <w:rFonts w:ascii="Abadi" w:hAnsi="Abadi"/>
                <w:i/>
                <w:sz w:val="28"/>
                <w:szCs w:val="28"/>
              </w:rPr>
            </w:pPr>
            <w:r w:rsidRPr="009F3443">
              <w:rPr>
                <w:rFonts w:ascii="Abadi" w:hAnsi="Abadi"/>
                <w:i/>
                <w:sz w:val="28"/>
                <w:szCs w:val="28"/>
              </w:rPr>
              <w:t>Dans la classe de Camille, il y a 23 élèves. Il y en a 4 de plus que dans la classe d’Hugo.</w:t>
            </w:r>
          </w:p>
          <w:p w14:paraId="0348F802" w14:textId="77777777" w:rsidR="006D5CB8" w:rsidRPr="00737214" w:rsidRDefault="006D5CB8" w:rsidP="00790117">
            <w:pPr>
              <w:rPr>
                <w:rFonts w:ascii="Maiandra GD" w:hAnsi="Maiandra GD"/>
                <w:b/>
                <w:sz w:val="32"/>
                <w:szCs w:val="32"/>
                <w:u w:val="single"/>
              </w:rPr>
            </w:pPr>
            <w:r w:rsidRPr="009F3443">
              <w:rPr>
                <w:rFonts w:ascii="Abadi" w:hAnsi="Abadi"/>
                <w:i/>
                <w:sz w:val="28"/>
                <w:szCs w:val="28"/>
              </w:rPr>
              <w:t>Dans la classe d’Hugo, il y a 19 élèves.</w:t>
            </w:r>
          </w:p>
        </w:tc>
        <w:tc>
          <w:tcPr>
            <w:tcW w:w="541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215F0EEA" w14:textId="77777777" w:rsidR="006D5CB8" w:rsidRPr="00737214" w:rsidRDefault="006D5CB8" w:rsidP="00790117">
            <w:pPr>
              <w:jc w:val="center"/>
              <w:rPr>
                <w:rFonts w:ascii="Maiandra GD" w:hAnsi="Maiandra GD"/>
                <w:b/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487EA14" wp14:editId="6D2BAD9F">
                  <wp:extent cx="2488505" cy="1008000"/>
                  <wp:effectExtent l="0" t="0" r="7620" b="190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488505" cy="100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CB8" w:rsidRPr="000C7C02" w14:paraId="2A3BFD9E" w14:textId="77777777" w:rsidTr="006D5CB8">
        <w:trPr>
          <w:trHeight w:val="1435"/>
        </w:trPr>
        <w:tc>
          <w:tcPr>
            <w:tcW w:w="548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70DBE43" w14:textId="77777777" w:rsidR="006D5CB8" w:rsidRDefault="006D5CB8" w:rsidP="00790117">
            <w:pPr>
              <w:rPr>
                <w:rFonts w:ascii="Maiandra GD" w:hAnsi="Maiandra GD"/>
                <w:b/>
                <w:bCs/>
                <w:u w:val="single"/>
              </w:rPr>
            </w:pPr>
            <w:r w:rsidRPr="00737214">
              <w:rPr>
                <w:rFonts w:ascii="Maiandra GD" w:hAnsi="Maiandra GD"/>
                <w:b/>
                <w:bCs/>
                <w:u w:val="single"/>
              </w:rPr>
              <w:t xml:space="preserve">Si je cherche </w:t>
            </w:r>
            <w:r>
              <w:rPr>
                <w:rFonts w:ascii="Maiandra GD" w:hAnsi="Maiandra GD"/>
                <w:b/>
                <w:bCs/>
                <w:u w:val="single"/>
              </w:rPr>
              <w:t>une des collections</w:t>
            </w:r>
          </w:p>
          <w:p w14:paraId="1548F3C6" w14:textId="77777777" w:rsidR="006D5CB8" w:rsidRPr="000C7C02" w:rsidRDefault="006D5CB8" w:rsidP="00790117">
            <w:pPr>
              <w:jc w:val="center"/>
              <w:rPr>
                <w:rFonts w:ascii="Maiandra GD" w:hAnsi="Maiandra GD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FB09AFB" wp14:editId="75367083">
                  <wp:extent cx="1663199" cy="1008000"/>
                  <wp:effectExtent l="0" t="0" r="0" b="190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63199" cy="100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ABCA7D5" w14:textId="77777777" w:rsidR="006D5CB8" w:rsidRDefault="006D5CB8" w:rsidP="00790117">
            <w:pPr>
              <w:rPr>
                <w:rFonts w:ascii="Maiandra GD" w:hAnsi="Maiandra GD"/>
                <w:sz w:val="28"/>
                <w:szCs w:val="28"/>
              </w:rPr>
            </w:pPr>
            <w:r w:rsidRPr="00737214">
              <w:rPr>
                <w:rFonts w:ascii="Maiandra GD" w:hAnsi="Maiandra GD"/>
                <w:sz w:val="28"/>
                <w:szCs w:val="28"/>
              </w:rPr>
              <w:sym w:font="Wingdings" w:char="F0F0"/>
            </w:r>
            <w:r w:rsidRPr="00737214">
              <w:rPr>
                <w:rFonts w:ascii="Maiandra GD" w:hAnsi="Maiandra GD"/>
                <w:sz w:val="28"/>
                <w:szCs w:val="28"/>
              </w:rPr>
              <w:t xml:space="preserve"> </w:t>
            </w:r>
            <w:r>
              <w:rPr>
                <w:rFonts w:ascii="Maiandra GD" w:hAnsi="Maiandra GD"/>
                <w:sz w:val="28"/>
                <w:szCs w:val="28"/>
              </w:rPr>
              <w:t xml:space="preserve">Si la deuxième collection est </w:t>
            </w:r>
            <w:r w:rsidRPr="003B206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plus grande</w:t>
            </w:r>
            <w:r>
              <w:rPr>
                <w:rFonts w:ascii="Maiandra GD" w:hAnsi="Maiandra GD"/>
                <w:sz w:val="28"/>
                <w:szCs w:val="28"/>
              </w:rPr>
              <w:t xml:space="preserve"> : </w:t>
            </w:r>
            <w:r w:rsidRPr="003B206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addition</w:t>
            </w:r>
            <w:r>
              <w:rPr>
                <w:rFonts w:ascii="Maiandra GD" w:hAnsi="Maiandra GD"/>
                <w:sz w:val="28"/>
                <w:szCs w:val="28"/>
              </w:rPr>
              <w:t>.</w:t>
            </w:r>
          </w:p>
          <w:p w14:paraId="227F52FF" w14:textId="77777777" w:rsidR="006D5CB8" w:rsidRDefault="006D5CB8" w:rsidP="00790117">
            <w:pPr>
              <w:jc w:val="center"/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</w:pPr>
            <w:r w:rsidRPr="000C7C02"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>A + B</w:t>
            </w:r>
          </w:p>
          <w:p w14:paraId="099FD875" w14:textId="77777777" w:rsidR="006D5CB8" w:rsidRDefault="006D5CB8" w:rsidP="00790117">
            <w:pPr>
              <w:rPr>
                <w:rFonts w:ascii="Maiandra GD" w:hAnsi="Maiandra GD"/>
                <w:sz w:val="28"/>
                <w:szCs w:val="28"/>
              </w:rPr>
            </w:pPr>
            <w:r w:rsidRPr="00737214">
              <w:rPr>
                <w:rFonts w:ascii="Maiandra GD" w:hAnsi="Maiandra GD"/>
                <w:sz w:val="28"/>
                <w:szCs w:val="28"/>
              </w:rPr>
              <w:sym w:font="Wingdings" w:char="F0F0"/>
            </w:r>
            <w:r w:rsidRPr="00737214">
              <w:rPr>
                <w:rFonts w:ascii="Maiandra GD" w:hAnsi="Maiandra GD"/>
                <w:sz w:val="28"/>
                <w:szCs w:val="28"/>
              </w:rPr>
              <w:t xml:space="preserve"> </w:t>
            </w:r>
            <w:r>
              <w:rPr>
                <w:rFonts w:ascii="Maiandra GD" w:hAnsi="Maiandra GD"/>
                <w:sz w:val="28"/>
                <w:szCs w:val="28"/>
              </w:rPr>
              <w:t xml:space="preserve">Si la deuxième collection est </w:t>
            </w:r>
            <w:r w:rsidRPr="003B206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plus petite</w:t>
            </w:r>
            <w:r>
              <w:rPr>
                <w:rFonts w:ascii="Maiandra GD" w:hAnsi="Maiandra GD"/>
                <w:sz w:val="28"/>
                <w:szCs w:val="28"/>
              </w:rPr>
              <w:t xml:space="preserve"> : </w:t>
            </w:r>
            <w:r w:rsidRPr="003B206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soustraction</w:t>
            </w:r>
            <w:r>
              <w:rPr>
                <w:rFonts w:ascii="Maiandra GD" w:hAnsi="Maiandra GD"/>
                <w:sz w:val="28"/>
                <w:szCs w:val="28"/>
              </w:rPr>
              <w:t>.</w:t>
            </w:r>
          </w:p>
          <w:p w14:paraId="543FAF7C" w14:textId="77777777" w:rsidR="006D5CB8" w:rsidRPr="000C7C02" w:rsidRDefault="006D5CB8" w:rsidP="00790117">
            <w:pPr>
              <w:jc w:val="center"/>
              <w:rPr>
                <w:rFonts w:ascii="Maiandra GD" w:hAnsi="Maiandra GD"/>
                <w:b/>
                <w:bCs/>
                <w:sz w:val="28"/>
                <w:szCs w:val="28"/>
              </w:rPr>
            </w:pPr>
            <w:r w:rsidRPr="000C7C02"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 xml:space="preserve">A </w:t>
            </w:r>
            <w:r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>-</w:t>
            </w:r>
            <w:r w:rsidRPr="000C7C02"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 xml:space="preserve"> B</w:t>
            </w:r>
          </w:p>
        </w:tc>
      </w:tr>
      <w:tr w:rsidR="006D5CB8" w:rsidRPr="00737214" w14:paraId="54D1827D" w14:textId="77777777" w:rsidTr="006D5CB8">
        <w:trPr>
          <w:trHeight w:val="1924"/>
        </w:trPr>
        <w:tc>
          <w:tcPr>
            <w:tcW w:w="5489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A7D5A82" w14:textId="77777777" w:rsidR="006D5CB8" w:rsidRDefault="006D5CB8" w:rsidP="00790117">
            <w:pPr>
              <w:rPr>
                <w:rFonts w:ascii="Maiandra GD" w:hAnsi="Maiandra GD"/>
                <w:b/>
                <w:bCs/>
                <w:u w:val="single"/>
              </w:rPr>
            </w:pPr>
            <w:r>
              <w:rPr>
                <w:rFonts w:ascii="Maiandra GD" w:hAnsi="Maiandra GD"/>
                <w:b/>
                <w:bCs/>
                <w:u w:val="single"/>
              </w:rPr>
              <w:t>Si je cherche la comparaison</w:t>
            </w:r>
          </w:p>
          <w:p w14:paraId="16060B57" w14:textId="77777777" w:rsidR="006D5CB8" w:rsidRPr="00737214" w:rsidRDefault="006D5CB8" w:rsidP="00790117">
            <w:pPr>
              <w:jc w:val="center"/>
              <w:rPr>
                <w:rFonts w:ascii="Maiandra GD" w:hAnsi="Maiandra GD"/>
                <w:b/>
                <w:bCs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4874FEB" wp14:editId="1611CDCE">
                  <wp:extent cx="1667076" cy="1008000"/>
                  <wp:effectExtent l="0" t="0" r="0" b="190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67076" cy="100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6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00EDC17B" w14:textId="77777777" w:rsidR="006D5CB8" w:rsidRDefault="006D5CB8" w:rsidP="00790117">
            <w:pPr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sym w:font="Wingdings" w:char="F0F0"/>
            </w:r>
            <w:r>
              <w:rPr>
                <w:rFonts w:ascii="Maiandra GD" w:hAnsi="Maiandra GD"/>
                <w:sz w:val="28"/>
                <w:szCs w:val="28"/>
              </w:rPr>
              <w:t xml:space="preserve"> Je </w:t>
            </w:r>
            <w:r w:rsidRPr="003B206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soustrais</w:t>
            </w:r>
            <w:r>
              <w:rPr>
                <w:rFonts w:ascii="Maiandra GD" w:hAnsi="Maiandra GD"/>
                <w:sz w:val="28"/>
                <w:szCs w:val="28"/>
              </w:rPr>
              <w:t xml:space="preserve"> la </w:t>
            </w:r>
            <w:r w:rsidRPr="003B206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plus petite</w:t>
            </w:r>
            <w:r w:rsidRPr="003B2066">
              <w:rPr>
                <w:rFonts w:ascii="Maiandra GD" w:hAnsi="Maiandra GD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Maiandra GD" w:hAnsi="Maiandra GD"/>
                <w:sz w:val="28"/>
                <w:szCs w:val="28"/>
              </w:rPr>
              <w:t xml:space="preserve">collection à la </w:t>
            </w:r>
            <w:r w:rsidRPr="003B2066">
              <w:rPr>
                <w:rFonts w:ascii="Maiandra GD" w:hAnsi="Maiandra GD"/>
                <w:b/>
                <w:bCs/>
                <w:color w:val="FF0000"/>
                <w:sz w:val="28"/>
                <w:szCs w:val="28"/>
              </w:rPr>
              <w:t>plus grande</w:t>
            </w:r>
            <w:r>
              <w:rPr>
                <w:rFonts w:ascii="Maiandra GD" w:hAnsi="Maiandra GD"/>
                <w:sz w:val="28"/>
                <w:szCs w:val="28"/>
              </w:rPr>
              <w:t>.</w:t>
            </w:r>
          </w:p>
          <w:p w14:paraId="3C2439FD" w14:textId="77777777" w:rsidR="006D5CB8" w:rsidRPr="00737214" w:rsidRDefault="006D5CB8" w:rsidP="00790117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 w:rsidRPr="003B2066"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>A - B</w:t>
            </w:r>
            <w:r>
              <w:rPr>
                <w:rFonts w:ascii="Maiandra GD" w:hAnsi="Maiandra GD"/>
                <w:sz w:val="28"/>
                <w:szCs w:val="28"/>
              </w:rPr>
              <w:t xml:space="preserve"> ou </w:t>
            </w:r>
            <w:r w:rsidRPr="003B2066">
              <w:rPr>
                <w:rFonts w:ascii="Maiandra GD" w:hAnsi="Maiandra GD"/>
                <w:b/>
                <w:bCs/>
                <w:sz w:val="28"/>
                <w:szCs w:val="28"/>
                <w:bdr w:val="single" w:sz="4" w:space="0" w:color="auto"/>
              </w:rPr>
              <w:t>B - A</w:t>
            </w:r>
          </w:p>
        </w:tc>
      </w:tr>
    </w:tbl>
    <w:p w14:paraId="2ECA7216" w14:textId="02802CB9" w:rsidR="0060637A" w:rsidRDefault="0060637A">
      <w:pPr>
        <w:rPr>
          <w:rFonts w:ascii="Maiandra GD" w:hAnsi="Maiandra GD"/>
        </w:rPr>
      </w:pPr>
    </w:p>
    <w:p w14:paraId="0A406AC9" w14:textId="49508DBF" w:rsidR="00787C8B" w:rsidRDefault="00787C8B">
      <w:pPr>
        <w:rPr>
          <w:rFonts w:ascii="Maiandra GD" w:hAnsi="Maiandra GD"/>
        </w:rPr>
      </w:pPr>
    </w:p>
    <w:sectPr w:rsidR="00787C8B" w:rsidSect="00787C8B">
      <w:type w:val="continuous"/>
      <w:pgSz w:w="11906" w:h="16838"/>
      <w:pgMar w:top="426" w:right="282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A8E"/>
    <w:multiLevelType w:val="hybridMultilevel"/>
    <w:tmpl w:val="70E47D90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77800"/>
    <w:multiLevelType w:val="hybridMultilevel"/>
    <w:tmpl w:val="38C2DD94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E0046"/>
    <w:multiLevelType w:val="hybridMultilevel"/>
    <w:tmpl w:val="20C47D20"/>
    <w:lvl w:ilvl="0" w:tplc="0B8C3D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92ED8"/>
    <w:rsid w:val="000A41C2"/>
    <w:rsid w:val="000F5B18"/>
    <w:rsid w:val="001011D1"/>
    <w:rsid w:val="0010258F"/>
    <w:rsid w:val="001F352A"/>
    <w:rsid w:val="002B383D"/>
    <w:rsid w:val="002E4FCF"/>
    <w:rsid w:val="00441BCC"/>
    <w:rsid w:val="005021CF"/>
    <w:rsid w:val="005147A8"/>
    <w:rsid w:val="0051679A"/>
    <w:rsid w:val="005D3904"/>
    <w:rsid w:val="0060637A"/>
    <w:rsid w:val="00652331"/>
    <w:rsid w:val="006D5CB8"/>
    <w:rsid w:val="007266AA"/>
    <w:rsid w:val="0073218E"/>
    <w:rsid w:val="00787C8B"/>
    <w:rsid w:val="0079010F"/>
    <w:rsid w:val="00882B78"/>
    <w:rsid w:val="008C5F83"/>
    <w:rsid w:val="00936039"/>
    <w:rsid w:val="00997487"/>
    <w:rsid w:val="009F04B4"/>
    <w:rsid w:val="00A03378"/>
    <w:rsid w:val="00A5144E"/>
    <w:rsid w:val="00AA449A"/>
    <w:rsid w:val="00AC39E7"/>
    <w:rsid w:val="00B4278E"/>
    <w:rsid w:val="00B67832"/>
    <w:rsid w:val="00BD37C0"/>
    <w:rsid w:val="00D92F04"/>
    <w:rsid w:val="00DF7185"/>
    <w:rsid w:val="00F0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581E2"/>
  <w15:chartTrackingRefBased/>
  <w15:docId w15:val="{D26AD6FC-CC9E-40E1-ACBF-40B8BBF7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2B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514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51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VOC 2                                                Les familles de mots</vt:lpstr>
    </vt:vector>
  </TitlesOfParts>
  <Company>Hewlett-Packard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 2                                                Les familles de mots</dc:title>
  <dc:subject/>
  <dc:creator>Maxime PAUL</dc:creator>
  <cp:keywords/>
  <cp:lastModifiedBy>Maxime Paul</cp:lastModifiedBy>
  <cp:revision>5</cp:revision>
  <cp:lastPrinted>2011-09-11T07:14:00Z</cp:lastPrinted>
  <dcterms:created xsi:type="dcterms:W3CDTF">2021-07-04T07:50:00Z</dcterms:created>
  <dcterms:modified xsi:type="dcterms:W3CDTF">2021-07-04T09:48:00Z</dcterms:modified>
</cp:coreProperties>
</file>