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C5D8" w14:textId="52F1B747" w:rsidR="000A41C2" w:rsidRPr="00BB225E" w:rsidRDefault="00CB668B">
      <w:pPr>
        <w:rPr>
          <w:rFonts w:ascii="Maiandra GD" w:hAnsi="Maiandra GD"/>
          <w:b/>
          <w:bCs/>
          <w:sz w:val="28"/>
          <w:szCs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42E0ACE9" wp14:editId="563E8FD4">
            <wp:simplePos x="0" y="0"/>
            <wp:positionH relativeFrom="margin">
              <wp:posOffset>4929027</wp:posOffset>
            </wp:positionH>
            <wp:positionV relativeFrom="margin">
              <wp:posOffset>-368135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BFD" w:rsidRPr="00BB225E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GRAM </w:t>
      </w:r>
      <w:r w:rsidR="00866BE1">
        <w:rPr>
          <w:rFonts w:ascii="Maiandra GD" w:hAnsi="Maiandra GD"/>
          <w:b/>
          <w:bCs/>
          <w:sz w:val="28"/>
          <w:szCs w:val="28"/>
          <w:u w:val="single" w:color="FF0000"/>
        </w:rPr>
        <w:t>1</w:t>
      </w:r>
      <w:r w:rsidR="004B3CAE">
        <w:rPr>
          <w:rFonts w:ascii="Maiandra GD" w:hAnsi="Maiandra GD"/>
          <w:b/>
          <w:bCs/>
          <w:sz w:val="28"/>
          <w:szCs w:val="28"/>
          <w:u w:val="single" w:color="FF0000"/>
        </w:rPr>
        <w:t>8</w:t>
      </w:r>
      <w:r w:rsidR="001C1BFD" w:rsidRPr="00BB225E">
        <w:rPr>
          <w:rFonts w:ascii="Maiandra GD" w:hAnsi="Maiandra GD"/>
          <w:b/>
          <w:bCs/>
          <w:sz w:val="28"/>
          <w:szCs w:val="28"/>
          <w:u w:color="FF0000"/>
        </w:rPr>
        <w:t xml:space="preserve">           </w:t>
      </w:r>
      <w:r w:rsidR="00F05F87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F05F87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C01D32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C01D32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F0148E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F05F87">
        <w:rPr>
          <w:rFonts w:ascii="Maiandra GD" w:hAnsi="Maiandra GD"/>
          <w:b/>
          <w:bCs/>
          <w:sz w:val="28"/>
          <w:szCs w:val="28"/>
          <w:u w:val="single" w:color="FF0000"/>
        </w:rPr>
        <w:t>’adjectif qualificatif</w:t>
      </w:r>
    </w:p>
    <w:p w14:paraId="27D0B95A" w14:textId="60BD6B56" w:rsidR="00E84747" w:rsidRDefault="00E84747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C01D32" w:rsidRPr="006544AC" w14:paraId="28AB03AF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ECD83C" w14:textId="77777777" w:rsidR="00C01D32" w:rsidRPr="00314551" w:rsidRDefault="00C01D32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B3057F5" w14:textId="77777777" w:rsidR="00C01D32" w:rsidRPr="006544AC" w:rsidRDefault="00C01D32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01D32" w:rsidRPr="006544AC" w14:paraId="3705EA23" w14:textId="77777777" w:rsidTr="00C01D32">
        <w:trPr>
          <w:cantSplit/>
          <w:trHeight w:val="93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43B91476" w14:textId="367D5BDB" w:rsidR="00C01D32" w:rsidRPr="006544AC" w:rsidRDefault="00C01D32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52BC13" w14:textId="652D42E7" w:rsidR="00C01D32" w:rsidRPr="006544AC" w:rsidRDefault="00C01D32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identifier un adjectif qualificatif.</w:t>
            </w:r>
          </w:p>
        </w:tc>
      </w:tr>
    </w:tbl>
    <w:p w14:paraId="5DCBB508" w14:textId="3920A137" w:rsidR="00C01D32" w:rsidRDefault="00C01D32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</w:p>
    <w:p w14:paraId="33D595B8" w14:textId="23DD8C69" w:rsidR="00CB668B" w:rsidRDefault="00CB668B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</w:p>
    <w:p w14:paraId="05606673" w14:textId="77777777" w:rsidR="00CB668B" w:rsidRPr="00BB225E" w:rsidRDefault="00CB668B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</w:p>
    <w:p w14:paraId="0D636A58" w14:textId="77777777" w:rsidR="00E84747" w:rsidRPr="00F0148E" w:rsidRDefault="00E84747">
      <w:pPr>
        <w:rPr>
          <w:rFonts w:ascii="Maiandra GD" w:hAnsi="Maiandra GD"/>
          <w:szCs w:val="28"/>
          <w:u w:color="FF0000"/>
        </w:rPr>
      </w:pPr>
      <w:r w:rsidRPr="00F0148E">
        <w:rPr>
          <w:rFonts w:ascii="Maiandra GD" w:hAnsi="Maiandra GD"/>
          <w:szCs w:val="28"/>
          <w:u w:color="FF0000"/>
        </w:rPr>
        <w:t xml:space="preserve">Dans une phrase, un </w:t>
      </w:r>
      <w:r w:rsidRPr="00F0148E">
        <w:rPr>
          <w:rFonts w:ascii="Maiandra GD" w:hAnsi="Maiandra GD"/>
          <w:color w:val="FF0000"/>
          <w:szCs w:val="28"/>
          <w:u w:color="FF0000"/>
        </w:rPr>
        <w:t xml:space="preserve">adjectif </w:t>
      </w:r>
      <w:r w:rsidR="002166BE" w:rsidRPr="00F0148E">
        <w:rPr>
          <w:rFonts w:ascii="Maiandra GD" w:hAnsi="Maiandra GD"/>
          <w:color w:val="FF0000"/>
          <w:szCs w:val="28"/>
          <w:u w:color="FF0000"/>
        </w:rPr>
        <w:t xml:space="preserve">qualificatif </w:t>
      </w:r>
      <w:r w:rsidRPr="00F0148E">
        <w:rPr>
          <w:rFonts w:ascii="Maiandra GD" w:hAnsi="Maiandra GD"/>
          <w:szCs w:val="28"/>
          <w:u w:color="FF0000"/>
        </w:rPr>
        <w:t>est un mot qui complète le nom commun.</w:t>
      </w:r>
    </w:p>
    <w:p w14:paraId="39F371BC" w14:textId="77777777" w:rsidR="00E84747" w:rsidRPr="00F0148E" w:rsidRDefault="00E84747">
      <w:pPr>
        <w:rPr>
          <w:rFonts w:ascii="Maiandra GD" w:hAnsi="Maiandra GD"/>
          <w:szCs w:val="28"/>
          <w:u w:color="FF0000"/>
        </w:rPr>
      </w:pPr>
      <w:r w:rsidRPr="00F0148E">
        <w:rPr>
          <w:rFonts w:ascii="Maiandra GD" w:hAnsi="Maiandra GD"/>
          <w:szCs w:val="28"/>
          <w:u w:color="FF0000"/>
        </w:rPr>
        <w:t xml:space="preserve">Il explique </w:t>
      </w:r>
      <w:r w:rsidRPr="00F0148E">
        <w:rPr>
          <w:rFonts w:ascii="Maiandra GD" w:hAnsi="Maiandra GD"/>
          <w:color w:val="FF0000"/>
          <w:szCs w:val="28"/>
          <w:u w:color="FF0000"/>
        </w:rPr>
        <w:t>comment il est</w:t>
      </w:r>
      <w:r w:rsidRPr="00F0148E">
        <w:rPr>
          <w:rFonts w:ascii="Maiandra GD" w:hAnsi="Maiandra GD"/>
          <w:szCs w:val="28"/>
          <w:u w:color="FF0000"/>
        </w:rPr>
        <w:t xml:space="preserve"> ou </w:t>
      </w:r>
      <w:r w:rsidRPr="00F0148E">
        <w:rPr>
          <w:rFonts w:ascii="Maiandra GD" w:hAnsi="Maiandra GD"/>
          <w:color w:val="FF0000"/>
          <w:szCs w:val="28"/>
          <w:u w:color="FF0000"/>
        </w:rPr>
        <w:t>comment elle est</w:t>
      </w:r>
      <w:r w:rsidRPr="00F0148E">
        <w:rPr>
          <w:rFonts w:ascii="Maiandra GD" w:hAnsi="Maiandra GD"/>
          <w:szCs w:val="28"/>
          <w:u w:color="FF0000"/>
        </w:rPr>
        <w:t>.</w:t>
      </w:r>
    </w:p>
    <w:p w14:paraId="4B5F02E0" w14:textId="77777777" w:rsidR="001C1BFD" w:rsidRPr="00F0148E" w:rsidRDefault="001C1BFD">
      <w:pPr>
        <w:rPr>
          <w:rFonts w:ascii="Maiandra GD" w:hAnsi="Maiandra GD"/>
          <w:b/>
          <w:bCs/>
          <w:szCs w:val="28"/>
          <w:u w:color="FF0000"/>
        </w:rPr>
      </w:pPr>
    </w:p>
    <w:p w14:paraId="16FE3374" w14:textId="77777777" w:rsidR="00E84747" w:rsidRPr="00F0148E" w:rsidRDefault="00925620">
      <w:pPr>
        <w:rPr>
          <w:rFonts w:ascii="Maiandra GD" w:hAnsi="Maiandra GD"/>
          <w:color w:val="000000"/>
          <w:szCs w:val="28"/>
          <w:u w:color="FF0000"/>
        </w:rPr>
      </w:pPr>
      <w:r w:rsidRPr="00F0148E">
        <w:rPr>
          <w:rFonts w:ascii="Maiandra GD" w:hAnsi="Maiandra GD"/>
          <w:color w:val="000000"/>
          <w:szCs w:val="28"/>
          <w:u w:color="FF0000"/>
        </w:rPr>
        <w:t>L’adjectif peut être plus ou moins proche dans la phrase du nom commun.</w:t>
      </w:r>
    </w:p>
    <w:p w14:paraId="3108A815" w14:textId="77777777" w:rsidR="00925620" w:rsidRPr="00F0148E" w:rsidRDefault="00925620">
      <w:pPr>
        <w:rPr>
          <w:rFonts w:ascii="Maiandra GD" w:hAnsi="Maiandra GD"/>
          <w:b/>
          <w:bCs/>
          <w:szCs w:val="28"/>
          <w:u w:color="FF0000"/>
        </w:rPr>
      </w:pPr>
    </w:p>
    <w:p w14:paraId="3424F749" w14:textId="77777777" w:rsidR="00E84747" w:rsidRPr="00F0148E" w:rsidRDefault="00E84747">
      <w:pPr>
        <w:rPr>
          <w:rFonts w:ascii="Maiandra GD" w:hAnsi="Maiandra GD"/>
          <w:color w:val="000000"/>
          <w:szCs w:val="28"/>
          <w:u w:color="FF0000"/>
        </w:rPr>
      </w:pPr>
      <w:r w:rsidRPr="00F0148E">
        <w:rPr>
          <w:rFonts w:ascii="Maiandra GD" w:hAnsi="Maiandra GD"/>
          <w:color w:val="000000"/>
          <w:szCs w:val="28"/>
          <w:u w:val="single" w:color="FF0000"/>
        </w:rPr>
        <w:t>Ex</w:t>
      </w:r>
      <w:r w:rsidRPr="00F0148E">
        <w:rPr>
          <w:rFonts w:ascii="Maiandra GD" w:hAnsi="Maiandra GD"/>
          <w:color w:val="000000"/>
          <w:szCs w:val="28"/>
          <w:u w:color="FF0000"/>
        </w:rPr>
        <w:t xml:space="preserve"> : </w:t>
      </w:r>
      <w:r w:rsidR="00F0148E">
        <w:rPr>
          <w:rFonts w:ascii="Maiandra GD" w:hAnsi="Maiandra GD"/>
          <w:color w:val="000000"/>
          <w:szCs w:val="28"/>
          <w:u w:color="FF0000"/>
        </w:rPr>
        <w:tab/>
      </w:r>
      <w:r w:rsidRPr="00F0148E">
        <w:rPr>
          <w:rFonts w:ascii="Maiandra GD" w:hAnsi="Maiandra GD"/>
          <w:color w:val="000000"/>
          <w:szCs w:val="28"/>
          <w:u w:color="FF0000"/>
        </w:rPr>
        <w:t>Le vieux bonhomme est un libraire.</w:t>
      </w:r>
    </w:p>
    <w:p w14:paraId="092F7434" w14:textId="38CA1C4B" w:rsidR="00F0148E" w:rsidRDefault="00E84747">
      <w:pPr>
        <w:rPr>
          <w:rFonts w:ascii="Maiandra GD" w:hAnsi="Maiandra GD"/>
          <w:color w:val="000000"/>
          <w:szCs w:val="28"/>
          <w:u w:color="FF0000"/>
        </w:rPr>
      </w:pPr>
      <w:r w:rsidRPr="00F0148E">
        <w:rPr>
          <w:rFonts w:ascii="Maiandra GD" w:hAnsi="Maiandra GD"/>
          <w:color w:val="000000"/>
          <w:szCs w:val="28"/>
          <w:u w:color="FF0000"/>
        </w:rPr>
        <w:t xml:space="preserve">        </w:t>
      </w:r>
      <w:r w:rsidR="00F0148E">
        <w:rPr>
          <w:rFonts w:ascii="Maiandra GD" w:hAnsi="Maiandra GD"/>
          <w:color w:val="000000"/>
          <w:szCs w:val="28"/>
          <w:u w:color="FF0000"/>
        </w:rPr>
        <w:tab/>
      </w:r>
      <w:r w:rsidRPr="00F0148E">
        <w:rPr>
          <w:rFonts w:ascii="Maiandra GD" w:hAnsi="Maiandra GD"/>
          <w:color w:val="FF0000"/>
          <w:szCs w:val="28"/>
          <w:u w:color="FF0000"/>
        </w:rPr>
        <w:t xml:space="preserve">Comment il est ? </w:t>
      </w:r>
      <w:r w:rsidRPr="00F0148E">
        <w:rPr>
          <w:rFonts w:ascii="Maiandra GD" w:hAnsi="Maiandra GD"/>
          <w:color w:val="000000"/>
          <w:szCs w:val="28"/>
          <w:u w:color="FF0000"/>
        </w:rPr>
        <w:t xml:space="preserve">Il est </w:t>
      </w:r>
      <w:r w:rsidRPr="00F0148E">
        <w:rPr>
          <w:rFonts w:ascii="Maiandra GD" w:hAnsi="Maiandra GD"/>
          <w:color w:val="FF0000"/>
          <w:szCs w:val="28"/>
          <w:u w:val="single" w:color="FF0000"/>
        </w:rPr>
        <w:t>vieux</w:t>
      </w:r>
      <w:r w:rsidR="00C27D68" w:rsidRPr="00C27D68">
        <w:rPr>
          <w:rFonts w:ascii="Maiandra GD" w:hAnsi="Maiandra GD"/>
          <w:szCs w:val="28"/>
          <w:u w:color="FF0000"/>
        </w:rPr>
        <w:t>.</w:t>
      </w:r>
    </w:p>
    <w:p w14:paraId="7C89A9B5" w14:textId="77777777" w:rsidR="00E84747" w:rsidRPr="00F0148E" w:rsidRDefault="00F0148E">
      <w:pPr>
        <w:rPr>
          <w:rFonts w:ascii="Maiandra GD" w:hAnsi="Maiandra GD"/>
          <w:color w:val="000000"/>
          <w:szCs w:val="28"/>
          <w:u w:color="FF0000"/>
        </w:rPr>
      </w:pPr>
      <w:r>
        <w:rPr>
          <w:rFonts w:ascii="Maiandra GD" w:hAnsi="Maiandra GD"/>
          <w:color w:val="000000"/>
          <w:szCs w:val="28"/>
          <w:u w:color="FF0000"/>
        </w:rPr>
        <w:tab/>
      </w:r>
      <w:r>
        <w:rPr>
          <w:rFonts w:ascii="Maiandra GD" w:hAnsi="Maiandra GD"/>
          <w:color w:val="000000"/>
          <w:szCs w:val="28"/>
          <w:u w:color="FF0000"/>
        </w:rPr>
        <w:tab/>
      </w:r>
      <w:r>
        <w:rPr>
          <w:rFonts w:ascii="Maiandra GD" w:hAnsi="Maiandra GD"/>
          <w:color w:val="000000"/>
          <w:szCs w:val="28"/>
          <w:u w:color="FF0000"/>
        </w:rPr>
        <w:tab/>
      </w:r>
      <w:r>
        <w:rPr>
          <w:rFonts w:ascii="Maiandra GD" w:hAnsi="Maiandra GD"/>
          <w:color w:val="000000"/>
          <w:szCs w:val="28"/>
          <w:u w:color="FF0000"/>
        </w:rPr>
        <w:tab/>
        <w:t xml:space="preserve">     </w:t>
      </w:r>
      <w:r w:rsidR="00E84747" w:rsidRPr="00F0148E">
        <w:rPr>
          <w:rFonts w:ascii="Maiandra GD" w:hAnsi="Maiandra GD"/>
          <w:color w:val="FF0000"/>
          <w:szCs w:val="28"/>
          <w:u w:color="FF0000"/>
        </w:rPr>
        <w:t>Adj</w:t>
      </w:r>
    </w:p>
    <w:p w14:paraId="48407525" w14:textId="77777777" w:rsidR="00E84747" w:rsidRPr="00F0148E" w:rsidRDefault="00E84747">
      <w:pPr>
        <w:rPr>
          <w:rFonts w:ascii="Maiandra GD" w:hAnsi="Maiandra GD"/>
          <w:color w:val="00FF00"/>
          <w:szCs w:val="28"/>
          <w:u w:color="FF0000"/>
        </w:rPr>
      </w:pPr>
    </w:p>
    <w:p w14:paraId="6BDAF7F6" w14:textId="77777777" w:rsidR="00E84747" w:rsidRPr="00F0148E" w:rsidRDefault="00E84747">
      <w:pPr>
        <w:rPr>
          <w:rFonts w:ascii="Maiandra GD" w:hAnsi="Maiandra GD"/>
          <w:color w:val="00FF00"/>
          <w:szCs w:val="28"/>
          <w:u w:color="FF0000"/>
        </w:rPr>
      </w:pPr>
      <w:r w:rsidRPr="00F0148E">
        <w:rPr>
          <w:rFonts w:ascii="Maiandra GD" w:hAnsi="Maiandra GD"/>
          <w:color w:val="00FF00"/>
          <w:szCs w:val="28"/>
          <w:u w:color="FF0000"/>
        </w:rPr>
        <w:t xml:space="preserve">       </w:t>
      </w:r>
      <w:r w:rsidR="00F0148E">
        <w:rPr>
          <w:rFonts w:ascii="Maiandra GD" w:hAnsi="Maiandra GD"/>
          <w:color w:val="00FF00"/>
          <w:szCs w:val="28"/>
          <w:u w:color="FF0000"/>
        </w:rPr>
        <w:tab/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</w:t>
      </w:r>
      <w:r w:rsidRPr="00F0148E">
        <w:rPr>
          <w:rFonts w:ascii="Maiandra GD" w:hAnsi="Maiandra GD"/>
          <w:color w:val="000000"/>
          <w:szCs w:val="28"/>
          <w:u w:color="FF0000"/>
        </w:rPr>
        <w:t xml:space="preserve">Epuisé, </w:t>
      </w:r>
      <w:proofErr w:type="spellStart"/>
      <w:r w:rsidRPr="00F0148E">
        <w:rPr>
          <w:rFonts w:ascii="Maiandra GD" w:hAnsi="Maiandra GD"/>
          <w:color w:val="000000"/>
          <w:szCs w:val="28"/>
          <w:u w:color="FF0000"/>
        </w:rPr>
        <w:t>Zamoléon</w:t>
      </w:r>
      <w:proofErr w:type="spellEnd"/>
      <w:r w:rsidRPr="00F0148E">
        <w:rPr>
          <w:rFonts w:ascii="Maiandra GD" w:hAnsi="Maiandra GD"/>
          <w:color w:val="000000"/>
          <w:szCs w:val="28"/>
          <w:u w:color="FF0000"/>
        </w:rPr>
        <w:t xml:space="preserve"> décide d’arrête</w:t>
      </w:r>
      <w:r w:rsidRPr="00C27D68">
        <w:rPr>
          <w:rFonts w:ascii="Maiandra GD" w:hAnsi="Maiandra GD"/>
          <w:szCs w:val="28"/>
          <w:u w:color="FF0000"/>
        </w:rPr>
        <w:t>r.</w:t>
      </w:r>
    </w:p>
    <w:p w14:paraId="4A678B4F" w14:textId="105F146C" w:rsidR="00E84747" w:rsidRPr="00F0148E" w:rsidRDefault="00E84747">
      <w:pPr>
        <w:rPr>
          <w:rFonts w:ascii="Maiandra GD" w:hAnsi="Maiandra GD"/>
          <w:color w:val="00FF00"/>
          <w:szCs w:val="28"/>
          <w:u w:color="FF0000"/>
        </w:rPr>
      </w:pPr>
      <w:r w:rsidRPr="00F0148E">
        <w:rPr>
          <w:rFonts w:ascii="Maiandra GD" w:hAnsi="Maiandra GD"/>
          <w:color w:val="00FF00"/>
          <w:szCs w:val="28"/>
          <w:u w:color="FF0000"/>
        </w:rPr>
        <w:t xml:space="preserve">      </w:t>
      </w:r>
      <w:r w:rsidR="00F0148E">
        <w:rPr>
          <w:rFonts w:ascii="Maiandra GD" w:hAnsi="Maiandra GD"/>
          <w:color w:val="00FF00"/>
          <w:szCs w:val="28"/>
          <w:u w:color="FF0000"/>
        </w:rPr>
        <w:tab/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 </w:t>
      </w:r>
      <w:r w:rsidRPr="00F0148E">
        <w:rPr>
          <w:rFonts w:ascii="Maiandra GD" w:hAnsi="Maiandra GD"/>
          <w:color w:val="FF0000"/>
          <w:szCs w:val="28"/>
          <w:u w:color="FF0000"/>
        </w:rPr>
        <w:t xml:space="preserve">Comment il est ? </w:t>
      </w:r>
      <w:r w:rsidRPr="00F0148E">
        <w:rPr>
          <w:rFonts w:ascii="Maiandra GD" w:hAnsi="Maiandra GD"/>
          <w:color w:val="000000"/>
          <w:szCs w:val="28"/>
          <w:u w:color="FF0000"/>
        </w:rPr>
        <w:t>Il est</w:t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</w:t>
      </w:r>
      <w:r w:rsidRPr="00F0148E">
        <w:rPr>
          <w:rFonts w:ascii="Maiandra GD" w:hAnsi="Maiandra GD"/>
          <w:color w:val="FF0000"/>
          <w:szCs w:val="28"/>
          <w:u w:val="single" w:color="FF0000"/>
        </w:rPr>
        <w:t>épuisé</w:t>
      </w:r>
      <w:r w:rsidR="00C27D68" w:rsidRPr="00C27D68">
        <w:rPr>
          <w:rFonts w:ascii="Maiandra GD" w:hAnsi="Maiandra GD"/>
          <w:szCs w:val="28"/>
          <w:u w:color="FF0000"/>
        </w:rPr>
        <w:t>.</w:t>
      </w:r>
    </w:p>
    <w:p w14:paraId="015821C1" w14:textId="77777777" w:rsidR="00E84747" w:rsidRPr="00F0148E" w:rsidRDefault="00E84747">
      <w:pPr>
        <w:rPr>
          <w:rFonts w:ascii="Maiandra GD" w:hAnsi="Maiandra GD"/>
          <w:color w:val="FF0000"/>
          <w:szCs w:val="28"/>
          <w:u w:color="FF0000"/>
        </w:rPr>
      </w:pPr>
      <w:r w:rsidRPr="00F0148E">
        <w:rPr>
          <w:rFonts w:ascii="Maiandra GD" w:hAnsi="Maiandra GD"/>
          <w:color w:val="00FF00"/>
          <w:szCs w:val="28"/>
          <w:u w:color="FF0000"/>
        </w:rPr>
        <w:t xml:space="preserve">                                           </w:t>
      </w:r>
      <w:r w:rsidR="00F0148E">
        <w:rPr>
          <w:rFonts w:ascii="Maiandra GD" w:hAnsi="Maiandra GD"/>
          <w:color w:val="00FF00"/>
          <w:szCs w:val="28"/>
          <w:u w:color="FF0000"/>
        </w:rPr>
        <w:t xml:space="preserve">  </w:t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 </w:t>
      </w:r>
      <w:r w:rsidRPr="00F0148E">
        <w:rPr>
          <w:rFonts w:ascii="Maiandra GD" w:hAnsi="Maiandra GD"/>
          <w:color w:val="FF0000"/>
          <w:szCs w:val="28"/>
          <w:u w:color="FF0000"/>
        </w:rPr>
        <w:t>Adj</w:t>
      </w:r>
    </w:p>
    <w:p w14:paraId="2D13AA9A" w14:textId="77777777" w:rsidR="00F0148E" w:rsidRDefault="00F0148E">
      <w:pPr>
        <w:rPr>
          <w:rFonts w:ascii="Maiandra GD" w:hAnsi="Maiandra GD"/>
          <w:color w:val="00FF00"/>
          <w:szCs w:val="28"/>
          <w:u w:color="FF0000"/>
        </w:rPr>
      </w:pPr>
      <w:r>
        <w:rPr>
          <w:rFonts w:ascii="Maiandra GD" w:hAnsi="Maiandra GD"/>
          <w:color w:val="00FF00"/>
          <w:szCs w:val="28"/>
          <w:u w:color="FF0000"/>
        </w:rPr>
        <w:tab/>
      </w:r>
    </w:p>
    <w:p w14:paraId="6684A658" w14:textId="77777777" w:rsidR="00E84747" w:rsidRPr="00F0148E" w:rsidRDefault="00F0148E">
      <w:pPr>
        <w:rPr>
          <w:rFonts w:ascii="Maiandra GD" w:hAnsi="Maiandra GD"/>
          <w:color w:val="000000"/>
          <w:szCs w:val="28"/>
          <w:u w:color="FF0000"/>
        </w:rPr>
      </w:pPr>
      <w:r>
        <w:rPr>
          <w:rFonts w:ascii="Maiandra GD" w:hAnsi="Maiandra GD"/>
          <w:color w:val="00FF00"/>
          <w:szCs w:val="28"/>
          <w:u w:color="FF0000"/>
        </w:rPr>
        <w:tab/>
      </w:r>
      <w:r w:rsidR="00E84747" w:rsidRPr="00F0148E">
        <w:rPr>
          <w:rFonts w:ascii="Maiandra GD" w:hAnsi="Maiandra GD"/>
          <w:color w:val="000000"/>
          <w:szCs w:val="28"/>
          <w:u w:color="FF0000"/>
        </w:rPr>
        <w:t>Les sorcières sont devenues gaies.</w:t>
      </w:r>
    </w:p>
    <w:p w14:paraId="09EE5F7E" w14:textId="2DFC07F5" w:rsidR="00E84747" w:rsidRPr="00F0148E" w:rsidRDefault="00E84747">
      <w:pPr>
        <w:rPr>
          <w:rFonts w:ascii="Maiandra GD" w:hAnsi="Maiandra GD"/>
          <w:color w:val="00FF00"/>
          <w:szCs w:val="28"/>
          <w:u w:color="FF0000"/>
        </w:rPr>
      </w:pPr>
      <w:r w:rsidRPr="00F0148E">
        <w:rPr>
          <w:rFonts w:ascii="Maiandra GD" w:hAnsi="Maiandra GD"/>
          <w:color w:val="FF0000"/>
          <w:szCs w:val="28"/>
          <w:u w:color="FF0000"/>
        </w:rPr>
        <w:t xml:space="preserve">       </w:t>
      </w:r>
      <w:r w:rsidR="00F0148E">
        <w:rPr>
          <w:rFonts w:ascii="Maiandra GD" w:hAnsi="Maiandra GD"/>
          <w:color w:val="FF0000"/>
          <w:szCs w:val="28"/>
          <w:u w:color="FF0000"/>
        </w:rPr>
        <w:tab/>
      </w:r>
      <w:r w:rsidRPr="00F0148E">
        <w:rPr>
          <w:rFonts w:ascii="Maiandra GD" w:hAnsi="Maiandra GD"/>
          <w:color w:val="FF0000"/>
          <w:szCs w:val="28"/>
          <w:u w:color="FF0000"/>
        </w:rPr>
        <w:t xml:space="preserve">Comment elles sont ? </w:t>
      </w:r>
      <w:r w:rsidRPr="00F0148E">
        <w:rPr>
          <w:rFonts w:ascii="Maiandra GD" w:hAnsi="Maiandra GD"/>
          <w:color w:val="000000"/>
          <w:szCs w:val="28"/>
          <w:u w:color="FF0000"/>
        </w:rPr>
        <w:t>Elles sont</w:t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</w:t>
      </w:r>
      <w:r w:rsidRPr="00F0148E">
        <w:rPr>
          <w:rFonts w:ascii="Maiandra GD" w:hAnsi="Maiandra GD"/>
          <w:color w:val="FF0000"/>
          <w:szCs w:val="28"/>
          <w:u w:val="single" w:color="FF0000"/>
        </w:rPr>
        <w:t>gaies</w:t>
      </w:r>
      <w:r w:rsidR="00C27D68" w:rsidRPr="00C27D68">
        <w:rPr>
          <w:rFonts w:ascii="Maiandra GD" w:hAnsi="Maiandra GD"/>
          <w:szCs w:val="28"/>
          <w:u w:color="FF0000"/>
        </w:rPr>
        <w:t>.</w:t>
      </w:r>
    </w:p>
    <w:p w14:paraId="4E6C4742" w14:textId="1053FA6F" w:rsidR="00E84747" w:rsidRPr="00F0148E" w:rsidRDefault="00E84747" w:rsidP="00C01D32">
      <w:pPr>
        <w:rPr>
          <w:rFonts w:ascii="Maiandra GD" w:hAnsi="Maiandra GD"/>
          <w:color w:val="FF0000"/>
          <w:szCs w:val="28"/>
          <w:u w:color="FF0000"/>
        </w:rPr>
      </w:pPr>
      <w:r w:rsidRPr="00F0148E">
        <w:rPr>
          <w:rFonts w:ascii="Maiandra GD" w:hAnsi="Maiandra GD"/>
          <w:color w:val="00FF00"/>
          <w:szCs w:val="28"/>
          <w:u w:color="FF0000"/>
        </w:rPr>
        <w:t xml:space="preserve">          </w:t>
      </w:r>
      <w:r w:rsidR="00F0148E">
        <w:rPr>
          <w:rFonts w:ascii="Maiandra GD" w:hAnsi="Maiandra GD"/>
          <w:color w:val="00FF00"/>
          <w:szCs w:val="28"/>
          <w:u w:color="FF0000"/>
        </w:rPr>
        <w:tab/>
      </w:r>
      <w:r w:rsidRPr="00F0148E">
        <w:rPr>
          <w:rFonts w:ascii="Maiandra GD" w:hAnsi="Maiandra GD"/>
          <w:color w:val="00FF00"/>
          <w:szCs w:val="28"/>
          <w:u w:color="FF0000"/>
        </w:rPr>
        <w:t xml:space="preserve">                                              </w:t>
      </w:r>
      <w:r w:rsidR="00F0148E">
        <w:rPr>
          <w:rFonts w:ascii="Maiandra GD" w:hAnsi="Maiandra GD"/>
          <w:color w:val="00FF00"/>
          <w:szCs w:val="28"/>
          <w:u w:color="FF0000"/>
        </w:rPr>
        <w:t xml:space="preserve">  </w:t>
      </w:r>
      <w:r w:rsidRPr="00F0148E">
        <w:rPr>
          <w:rFonts w:ascii="Maiandra GD" w:hAnsi="Maiandra GD"/>
          <w:color w:val="FF0000"/>
          <w:szCs w:val="28"/>
          <w:u w:color="FF0000"/>
        </w:rPr>
        <w:t>Adj</w:t>
      </w:r>
    </w:p>
    <w:sectPr w:rsidR="00E84747" w:rsidRPr="00F0148E" w:rsidSect="00F05F87">
      <w:pgSz w:w="11906" w:h="16838"/>
      <w:pgMar w:top="567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C1BFD"/>
    <w:rsid w:val="002166BE"/>
    <w:rsid w:val="00477E31"/>
    <w:rsid w:val="004B3CAE"/>
    <w:rsid w:val="007A3D59"/>
    <w:rsid w:val="00856771"/>
    <w:rsid w:val="00866BE1"/>
    <w:rsid w:val="00925620"/>
    <w:rsid w:val="00AB2B37"/>
    <w:rsid w:val="00AD02A3"/>
    <w:rsid w:val="00B077F8"/>
    <w:rsid w:val="00B728EF"/>
    <w:rsid w:val="00BB225E"/>
    <w:rsid w:val="00BD37C0"/>
    <w:rsid w:val="00C01D32"/>
    <w:rsid w:val="00C27D68"/>
    <w:rsid w:val="00CB668B"/>
    <w:rsid w:val="00D3051C"/>
    <w:rsid w:val="00E6490C"/>
    <w:rsid w:val="00E84747"/>
    <w:rsid w:val="00F0148E"/>
    <w:rsid w:val="00F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11CB"/>
  <w15:chartTrackingRefBased/>
  <w15:docId w15:val="{52D17B1B-8D50-4693-AA79-8DD90424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4                    La nature des mots (3) : Le nom propre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4                    La nature des mots (3) : Le nom propre</dc:title>
  <dc:subject/>
  <dc:creator>Maxime PAUL</dc:creator>
  <cp:keywords/>
  <dc:description/>
  <cp:lastModifiedBy>Maxime Paul</cp:lastModifiedBy>
  <cp:revision>4</cp:revision>
  <dcterms:created xsi:type="dcterms:W3CDTF">2021-03-06T12:15:00Z</dcterms:created>
  <dcterms:modified xsi:type="dcterms:W3CDTF">2021-04-23T07:22:00Z</dcterms:modified>
</cp:coreProperties>
</file>