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7B6EF4D3" w:rsidR="006562C2" w:rsidRPr="00493F97" w:rsidRDefault="00C84A22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Incroyable sauvetage</w:t>
            </w:r>
          </w:p>
          <w:p w14:paraId="57DCCEE8" w14:textId="21284B4F" w:rsidR="006562C2" w:rsidRPr="00632D13" w:rsidRDefault="00C84A2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Roger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Judenne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683829B7" w:rsidR="006562C2" w:rsidRPr="00632D13" w:rsidRDefault="00C84A2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A939F33" wp14:editId="6BCCC1B5">
                  <wp:extent cx="1512000" cy="2447017"/>
                  <wp:effectExtent l="0" t="0" r="0" b="0"/>
                  <wp:docPr id="2" name="Image 2" descr="Incroyable sauvetag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royable sauvetag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23184BC6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84A22">
              <w:rPr>
                <w:rFonts w:ascii="Maiandra GD" w:hAnsi="Maiandra GD"/>
                <w:b/>
                <w:bCs/>
              </w:rPr>
              <w:t>Quel personnage raconte cette histoire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45E0F1DF" w14:textId="7C367AB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>C’est Ugo qui raconte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771D39B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84A22">
              <w:rPr>
                <w:rFonts w:ascii="Maiandra GD" w:hAnsi="Maiandra GD"/>
                <w:bCs/>
              </w:rPr>
              <w:t>C’est Lison qui raconte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3B71C7B7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>Ce sont neuf personnages différents qui racontent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08C8EE8B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C84A22">
              <w:rPr>
                <w:rFonts w:ascii="Maiandra GD" w:hAnsi="Maiandra GD"/>
                <w:b/>
                <w:bCs/>
              </w:rPr>
              <w:t>Pourquoi n’y a-t-il personne sur le chantier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785FACC0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>Car c’est dimanche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79C20B3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84A22">
              <w:rPr>
                <w:rFonts w:ascii="Maiandra GD" w:hAnsi="Maiandra GD"/>
                <w:bCs/>
              </w:rPr>
              <w:t>Car les ouvriers mangent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22C1ABB9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>Car le chantier est abandonné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0C58EBE0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84A22">
              <w:rPr>
                <w:rFonts w:ascii="Maiandra GD" w:hAnsi="Maiandra GD"/>
                <w:b/>
                <w:bCs/>
              </w:rPr>
              <w:t>À quel endroit cette histoire commence-t-elle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14:paraId="530E1CB0" w14:textId="55B7747F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C84A22">
              <w:rPr>
                <w:rFonts w:ascii="Maiandra GD" w:hAnsi="Maiandra GD"/>
                <w:bCs/>
              </w:rPr>
              <w:t>L’histoire commence à la piscine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14:paraId="5F6F60D4" w14:textId="391B551F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84A22">
              <w:rPr>
                <w:rFonts w:ascii="Maiandra GD" w:hAnsi="Maiandra GD"/>
                <w:bCs/>
              </w:rPr>
              <w:t>L’histoire commence dans la classe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1265C3D1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>L’histoire commence chez Lison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42474841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C84A22">
              <w:rPr>
                <w:rFonts w:ascii="Maiandra GD" w:hAnsi="Maiandra GD"/>
                <w:b/>
                <w:bCs/>
              </w:rPr>
              <w:t>Qui décide de monter pour récupérer le perroquet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836031B" w14:textId="5F668CF8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>C’est Ugo qui monte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B21F0CE" w14:textId="61C99EAD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45140">
              <w:rPr>
                <w:rFonts w:ascii="Maiandra GD" w:hAnsi="Maiandra GD"/>
                <w:bCs/>
              </w:rPr>
              <w:t>C</w:t>
            </w:r>
            <w:r w:rsidR="00C84A22">
              <w:rPr>
                <w:rFonts w:ascii="Maiandra GD" w:hAnsi="Maiandra GD"/>
                <w:bCs/>
              </w:rPr>
              <w:t>’est Mickaël qui monte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1F4D768B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02C84">
              <w:rPr>
                <w:rFonts w:ascii="Maiandra GD" w:hAnsi="Maiandra GD"/>
                <w:bCs/>
              </w:rPr>
              <w:t>C</w:t>
            </w:r>
            <w:r w:rsidR="00C84A22">
              <w:rPr>
                <w:rFonts w:ascii="Maiandra GD" w:hAnsi="Maiandra GD"/>
                <w:bCs/>
              </w:rPr>
              <w:t>’est Léo qui monte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6283616F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84A22">
              <w:rPr>
                <w:rFonts w:ascii="Maiandra GD" w:hAnsi="Maiandra GD"/>
                <w:b/>
                <w:bCs/>
              </w:rPr>
              <w:t>Pourquoi le perroquet est-il dehors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3113778B" w14:textId="7CA988D9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F4724C">
              <w:rPr>
                <w:rFonts w:ascii="Maiandra GD" w:hAnsi="Maiandra GD"/>
                <w:bCs/>
              </w:rPr>
              <w:t>C</w:t>
            </w:r>
            <w:r w:rsidR="00C84A22">
              <w:rPr>
                <w:rFonts w:ascii="Maiandra GD" w:hAnsi="Maiandra GD"/>
                <w:bCs/>
              </w:rPr>
              <w:t>ar Lison voulait le montrer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68D4AD0A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4724C">
              <w:rPr>
                <w:rFonts w:ascii="Maiandra GD" w:hAnsi="Maiandra GD"/>
                <w:bCs/>
              </w:rPr>
              <w:t>C</w:t>
            </w:r>
            <w:r w:rsidR="00C84A22">
              <w:rPr>
                <w:rFonts w:ascii="Maiandra GD" w:hAnsi="Maiandra GD"/>
                <w:bCs/>
              </w:rPr>
              <w:t>ar il s’est envolé par la fenêtre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02EC5D0B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>Car il a été abandonné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10254989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84A22">
              <w:rPr>
                <w:rFonts w:ascii="Maiandra GD" w:hAnsi="Maiandra GD"/>
                <w:b/>
                <w:bCs/>
              </w:rPr>
              <w:t>Pourquoi fait-il cela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7A996507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>Pour faire plaisir à Lison</w:t>
            </w:r>
            <w:r>
              <w:rPr>
                <w:rFonts w:ascii="Maiandra GD" w:hAnsi="Maiandra GD"/>
                <w:bCs/>
              </w:rPr>
              <w:t>.</w:t>
            </w:r>
          </w:p>
          <w:p w14:paraId="53AAD0DC" w14:textId="11EE808F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84A22">
              <w:rPr>
                <w:rFonts w:ascii="Maiandra GD" w:hAnsi="Maiandra GD"/>
                <w:bCs/>
              </w:rPr>
              <w:t>Car c’est son animal préféré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1D87D8B8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>Pour montrer qu’il n’a peur de rien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2BA3A889"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84A22">
              <w:rPr>
                <w:rFonts w:ascii="Maiandra GD" w:hAnsi="Maiandra GD"/>
                <w:b/>
                <w:bCs/>
              </w:rPr>
              <w:t>À cause de qui le perroquet s’envole-t-il dans le chantier</w:t>
            </w:r>
            <w:r w:rsidR="009D7122">
              <w:rPr>
                <w:rFonts w:ascii="Maiandra GD" w:hAnsi="Maiandra GD"/>
                <w:b/>
                <w:bCs/>
              </w:rPr>
              <w:t> ?</w:t>
            </w:r>
          </w:p>
          <w:p w14:paraId="01865A93" w14:textId="70AA1EC4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C84A22">
              <w:rPr>
                <w:rFonts w:ascii="Maiandra GD" w:hAnsi="Maiandra GD"/>
                <w:bCs/>
              </w:rPr>
              <w:t>À cause de la maîtresse</w:t>
            </w:r>
            <w:r>
              <w:rPr>
                <w:rFonts w:ascii="Maiandra GD" w:hAnsi="Maiandra GD"/>
                <w:bCs/>
              </w:rPr>
              <w:t>.</w:t>
            </w:r>
          </w:p>
          <w:p w14:paraId="1A4D6503" w14:textId="3EE768A3"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C84A22">
              <w:rPr>
                <w:rFonts w:ascii="Maiandra GD" w:hAnsi="Maiandra GD"/>
                <w:bCs/>
              </w:rPr>
              <w:t>À cause de Mickaël</w:t>
            </w:r>
            <w:r>
              <w:rPr>
                <w:rFonts w:ascii="Maiandra GD" w:hAnsi="Maiandra GD"/>
                <w:bCs/>
              </w:rPr>
              <w:t>.</w:t>
            </w:r>
          </w:p>
          <w:p w14:paraId="2628F2FE" w14:textId="7DF7A2D0"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C84A22">
              <w:rPr>
                <w:rFonts w:ascii="Maiandra GD" w:hAnsi="Maiandra GD"/>
                <w:bCs/>
              </w:rPr>
              <w:t>À cause d’Ugo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75626AF2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D0554">
              <w:rPr>
                <w:rFonts w:ascii="Maiandra GD" w:hAnsi="Maiandra GD"/>
                <w:b/>
                <w:bCs/>
              </w:rPr>
              <w:t>Comment s’appelle l’homme qui rejoint le garçon au sommet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00851E3E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0554">
              <w:rPr>
                <w:rFonts w:ascii="Maiandra GD" w:hAnsi="Maiandra GD"/>
                <w:bCs/>
              </w:rPr>
              <w:t>Il s’appelle Francis</w:t>
            </w:r>
            <w:r>
              <w:rPr>
                <w:rFonts w:ascii="Maiandra GD" w:hAnsi="Maiandra GD"/>
                <w:bCs/>
              </w:rPr>
              <w:t>.</w:t>
            </w:r>
          </w:p>
          <w:p w14:paraId="4C38E1DC" w14:textId="6F2A6029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Il s’appelle Mohamed</w:t>
            </w:r>
            <w:r w:rsidR="00902C84"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3D3DA338" w14:textId="6D53AD61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0554">
              <w:rPr>
                <w:rFonts w:ascii="Maiandra GD" w:hAnsi="Maiandra GD"/>
                <w:bCs/>
              </w:rPr>
              <w:t>Il s’appelle Fabrizio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3DFA858E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84A22">
              <w:rPr>
                <w:rFonts w:ascii="Maiandra GD" w:hAnsi="Maiandra GD"/>
                <w:b/>
                <w:bCs/>
              </w:rPr>
              <w:t>À quel endroit le perroquet se pose-t-il finalement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14:paraId="776C0818" w14:textId="04CBAF96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02C84">
              <w:rPr>
                <w:rFonts w:ascii="Maiandra GD" w:hAnsi="Maiandra GD"/>
                <w:bCs/>
              </w:rPr>
              <w:t xml:space="preserve">Il </w:t>
            </w:r>
            <w:r w:rsidR="00C84A22">
              <w:rPr>
                <w:rFonts w:ascii="Maiandra GD" w:hAnsi="Maiandra GD"/>
                <w:bCs/>
              </w:rPr>
              <w:t>se pose sur un échafaudage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067F7948" w14:textId="63CEB98B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C84A22">
              <w:rPr>
                <w:rFonts w:ascii="Maiandra GD" w:hAnsi="Maiandra GD"/>
                <w:bCs/>
              </w:rPr>
              <w:t>se pose sur une grue</w:t>
            </w:r>
            <w:r>
              <w:rPr>
                <w:rFonts w:ascii="Maiandra GD" w:hAnsi="Maiandra GD"/>
                <w:bCs/>
              </w:rPr>
              <w:t>.</w:t>
            </w:r>
          </w:p>
          <w:p w14:paraId="635C7CAC" w14:textId="223F66A5"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D7122">
              <w:rPr>
                <w:rFonts w:ascii="Maiandra GD" w:hAnsi="Maiandra GD"/>
                <w:bCs/>
              </w:rPr>
              <w:t xml:space="preserve">Il </w:t>
            </w:r>
            <w:r w:rsidR="00C84A22">
              <w:rPr>
                <w:rFonts w:ascii="Maiandra GD" w:hAnsi="Maiandra GD"/>
                <w:bCs/>
              </w:rPr>
              <w:t>se pose sur un immeuble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643B67D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D0554">
              <w:rPr>
                <w:rFonts w:ascii="Maiandra GD" w:hAnsi="Maiandra GD"/>
                <w:b/>
                <w:bCs/>
              </w:rPr>
              <w:t>Que fait Lison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0AF181A2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D0554">
              <w:rPr>
                <w:rFonts w:ascii="Maiandra GD" w:hAnsi="Maiandra GD"/>
                <w:bCs/>
              </w:rPr>
              <w:t>Elle invite le garçon à son anniversaire</w:t>
            </w:r>
            <w:r>
              <w:rPr>
                <w:rFonts w:ascii="Maiandra GD" w:hAnsi="Maiandra GD"/>
                <w:bCs/>
              </w:rPr>
              <w:t>.</w:t>
            </w:r>
          </w:p>
          <w:p w14:paraId="4E020402" w14:textId="592E4B0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D0554">
              <w:rPr>
                <w:rFonts w:ascii="Maiandra GD" w:hAnsi="Maiandra GD"/>
                <w:bCs/>
              </w:rPr>
              <w:t>Elle donne une gifle au garçon</w:t>
            </w:r>
            <w:r>
              <w:rPr>
                <w:rFonts w:ascii="Maiandra GD" w:hAnsi="Maiandra GD"/>
                <w:bCs/>
              </w:rPr>
              <w:t>.</w:t>
            </w:r>
          </w:p>
          <w:p w14:paraId="3E60AE46" w14:textId="763BFFEA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D0554">
              <w:rPr>
                <w:rFonts w:ascii="Maiandra GD" w:hAnsi="Maiandra GD"/>
                <w:bCs/>
              </w:rPr>
              <w:t>Elle s’évanouit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DE5918A" w14:textId="77777777" w:rsidR="003D0554" w:rsidRPr="00493F97" w:rsidRDefault="003D0554" w:rsidP="003D0554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Incroyable sauvetage</w:t>
            </w:r>
          </w:p>
          <w:p w14:paraId="332646B7" w14:textId="6B0D5A5C" w:rsidR="007E55DC" w:rsidRPr="00632D13" w:rsidRDefault="003D0554" w:rsidP="003D055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Roger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Judenne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D0554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1D023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personnage raconte cette histoire ?</w:t>
            </w:r>
          </w:p>
          <w:p w14:paraId="440357FB" w14:textId="0924EAA5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c) Ce sont neuf personnages différents qui racontent.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D00E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n’y a-t-il personne sur le chantier ?</w:t>
            </w:r>
          </w:p>
          <w:p w14:paraId="40BF03AA" w14:textId="7D002595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b) Car les ouvriers mangent.</w:t>
            </w:r>
          </w:p>
        </w:tc>
      </w:tr>
      <w:tr w:rsidR="003D0554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098C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endroit cette histoire commence-t-elle ?</w:t>
            </w:r>
          </w:p>
          <w:p w14:paraId="465AA895" w14:textId="0D84DF4D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b) L’histoire commence dans la classe.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DA74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Qui décide de monter pour récupérer le perroquet ?</w:t>
            </w:r>
          </w:p>
          <w:p w14:paraId="301CFC74" w14:textId="639D999D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a) C’est Ugo qui monte.</w:t>
            </w:r>
          </w:p>
        </w:tc>
      </w:tr>
      <w:tr w:rsidR="003D0554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CD37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perroquet est-il dehors ?</w:t>
            </w:r>
          </w:p>
          <w:p w14:paraId="77EB08C2" w14:textId="74296325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a) Car Lison voulait le montrer.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1616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fait-il cela ?</w:t>
            </w:r>
          </w:p>
          <w:p w14:paraId="5DDFE7B2" w14:textId="6D9DC8CA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a) Pour faire plaisir à Lison.</w:t>
            </w:r>
          </w:p>
        </w:tc>
      </w:tr>
      <w:tr w:rsidR="003D0554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C3E0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cause de qui le perroquet s’envole-t-il dans le chantier ?</w:t>
            </w:r>
          </w:p>
          <w:p w14:paraId="57D78E92" w14:textId="1A8A253C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b) À cause de Mickaël.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1C27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l’homme qui rejoint le garçon au sommet ?</w:t>
            </w:r>
          </w:p>
          <w:p w14:paraId="2E7F2243" w14:textId="482C2B7F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 xml:space="preserve">b) Il s’appelle Mohamed. </w:t>
            </w:r>
          </w:p>
        </w:tc>
      </w:tr>
      <w:tr w:rsidR="003D0554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04DC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quel endroit le perroquet se pose-t-il finalement ?</w:t>
            </w:r>
          </w:p>
          <w:p w14:paraId="6ACC7470" w14:textId="099C8205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b) Il se pose sur une grue.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D014" w14:textId="77777777" w:rsidR="003D0554" w:rsidRPr="00575E03" w:rsidRDefault="003D0554" w:rsidP="003D055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Lison à la fin de l’histoire ?</w:t>
            </w:r>
          </w:p>
          <w:p w14:paraId="35F619F1" w14:textId="413D7CB4" w:rsidR="003D0554" w:rsidRPr="003D0554" w:rsidRDefault="003D0554" w:rsidP="003D0554">
            <w:pPr>
              <w:rPr>
                <w:rFonts w:ascii="Maiandra GD" w:hAnsi="Maiandra GD"/>
                <w:b/>
              </w:rPr>
            </w:pPr>
            <w:r w:rsidRPr="003D0554">
              <w:rPr>
                <w:rFonts w:ascii="Maiandra GD" w:hAnsi="Maiandra GD"/>
                <w:b/>
                <w:color w:val="FF0000"/>
              </w:rPr>
              <w:t>a) Elle invite le garçon à son anniversaire.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2020-07-17T14:37:00Z</dcterms:created>
  <dcterms:modified xsi:type="dcterms:W3CDTF">2020-07-17T14:51:00Z</dcterms:modified>
</cp:coreProperties>
</file>