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70AE8139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20EF2B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7B88CE0" wp14:editId="0E014738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27674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207127D" w14:textId="77777777" w:rsidR="00BD6968" w:rsidRDefault="00357CEA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Cauchemar dans la crypte</w:t>
            </w:r>
          </w:p>
          <w:p w14:paraId="045D10CB" w14:textId="77777777" w:rsidR="00A74C23" w:rsidRPr="00632D13" w:rsidRDefault="00357CE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Auber &amp;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Cavali</w:t>
            </w:r>
            <w:proofErr w:type="spellEnd"/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0159E4E3" w14:textId="77777777" w:rsidR="00A74C23" w:rsidRPr="00632D13" w:rsidRDefault="00357CE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215DAA7" wp14:editId="7B72120E">
                  <wp:extent cx="1512000" cy="2470515"/>
                  <wp:effectExtent l="0" t="0" r="0" b="635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7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788F349B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71A060B7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30AB3F59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4A9FE58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7F087749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18D1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Comment s’appelle la narratrice de cette histoire ?</w:t>
            </w:r>
          </w:p>
          <w:p w14:paraId="04DEE32B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D6968">
              <w:rPr>
                <w:rFonts w:ascii="Maiandra GD" w:hAnsi="Maiandra GD"/>
                <w:bCs/>
              </w:rPr>
              <w:t xml:space="preserve">Elle </w:t>
            </w:r>
            <w:r w:rsidR="00357CEA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357CEA">
              <w:rPr>
                <w:rFonts w:ascii="Maiandra GD" w:hAnsi="Maiandra GD"/>
                <w:bCs/>
              </w:rPr>
              <w:t>Nourid</w:t>
            </w:r>
            <w:proofErr w:type="spellEnd"/>
            <w:r w:rsidR="00BD6968">
              <w:rPr>
                <w:rFonts w:ascii="Maiandra GD" w:hAnsi="Maiandra GD"/>
                <w:bCs/>
              </w:rPr>
              <w:t>.</w:t>
            </w:r>
          </w:p>
          <w:p w14:paraId="75BDA8E8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 xml:space="preserve">Elle </w:t>
            </w:r>
            <w:r w:rsidR="00357CEA">
              <w:rPr>
                <w:rFonts w:ascii="Maiandra GD" w:hAnsi="Maiandra GD"/>
                <w:bCs/>
              </w:rPr>
              <w:t>s’appelle Manon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0805C6A5" w14:textId="77777777" w:rsidR="00982052" w:rsidRPr="00575E03" w:rsidRDefault="007F26B6" w:rsidP="00357CE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 xml:space="preserve">Elle </w:t>
            </w:r>
            <w:r w:rsidR="00357CEA">
              <w:rPr>
                <w:rFonts w:ascii="Maiandra GD" w:hAnsi="Maiandra GD"/>
                <w:bCs/>
              </w:rPr>
              <w:t>s’appelle Tina</w:t>
            </w:r>
            <w:r w:rsidR="004D18EB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24CE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57CEA">
              <w:rPr>
                <w:rFonts w:ascii="Maiandra GD" w:hAnsi="Maiandra GD"/>
                <w:b/>
                <w:bCs/>
              </w:rPr>
              <w:t>Dans la crypte, combien de cercueils les amis trouvent-ils</w:t>
            </w:r>
            <w:r w:rsidR="00BD6968">
              <w:rPr>
                <w:rFonts w:ascii="Maiandra GD" w:hAnsi="Maiandra GD"/>
                <w:b/>
                <w:bCs/>
              </w:rPr>
              <w:t> ?</w:t>
            </w:r>
          </w:p>
          <w:p w14:paraId="4D6C42A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CEA">
              <w:rPr>
                <w:rFonts w:ascii="Maiandra GD" w:hAnsi="Maiandra GD"/>
                <w:bCs/>
              </w:rPr>
              <w:t>Ils ne trouvent aucun cercueil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D45141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Ils trouvent deux cercueils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E20D55A" w14:textId="77777777" w:rsidR="00866487" w:rsidRPr="00575E03" w:rsidRDefault="00DC53E7" w:rsidP="00357C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Ils trouvent cinq cercueils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CA5C877" w14:textId="77777777" w:rsidR="00982052" w:rsidRPr="00632D13" w:rsidRDefault="00982052" w:rsidP="00575E03"/>
        </w:tc>
      </w:tr>
      <w:tr w:rsidR="00982052" w:rsidRPr="00632D13" w14:paraId="08D502F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27AE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Que font les trois amis quand ils se retrouvent devant le cimetière</w:t>
            </w:r>
            <w:r w:rsidR="00FE44C7">
              <w:rPr>
                <w:rFonts w:ascii="Maiandra GD" w:hAnsi="Maiandra GD"/>
                <w:b/>
                <w:bCs/>
              </w:rPr>
              <w:t> ?</w:t>
            </w:r>
          </w:p>
          <w:p w14:paraId="465FF0F0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57CEA">
              <w:rPr>
                <w:rFonts w:ascii="Maiandra GD" w:hAnsi="Maiandra GD"/>
                <w:bCs/>
              </w:rPr>
              <w:t>Ils jouent au basket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69AAFFE7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Ils font de la musique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60283428" w14:textId="77777777" w:rsidR="00982052" w:rsidRPr="00575E03" w:rsidRDefault="00F61471" w:rsidP="00357CE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Ils font du skate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5CA50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Quels surnoms donne la narratrice aux personnes qui pénètrent dans la crypte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90F022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CEA">
              <w:rPr>
                <w:rFonts w:ascii="Maiandra GD" w:hAnsi="Maiandra GD"/>
                <w:bCs/>
              </w:rPr>
              <w:t>Elle les appelle Double-Mètre et Cent-Kilos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0FD1862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Elle les appelle le Long et le Gros.</w:t>
            </w:r>
          </w:p>
          <w:p w14:paraId="741372A2" w14:textId="77777777" w:rsidR="00A74C23" w:rsidRPr="00575E03" w:rsidRDefault="00DC53E7" w:rsidP="00357C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 xml:space="preserve">Elle </w:t>
            </w:r>
            <w:r w:rsidR="00357CEA">
              <w:rPr>
                <w:rFonts w:ascii="Maiandra GD" w:hAnsi="Maiandra GD"/>
                <w:bCs/>
              </w:rPr>
              <w:t>les appelle Machin et Bidule.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921981B" w14:textId="77777777" w:rsidR="00982052" w:rsidRPr="00632D13" w:rsidRDefault="00982052" w:rsidP="00575E03"/>
        </w:tc>
      </w:tr>
      <w:tr w:rsidR="00982052" w:rsidRPr="00632D13" w14:paraId="5A09C407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E904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Pourquoi Kim est-il intrigué par un des tombeaux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1EFB212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CEA">
              <w:rPr>
                <w:rFonts w:ascii="Maiandra GD" w:hAnsi="Maiandra GD"/>
                <w:bCs/>
              </w:rPr>
              <w:t>Car les couleurs sont jolies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2332F7B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Car la grille est ouverte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56ADBA" w14:textId="77777777" w:rsidR="00982052" w:rsidRPr="00575E03" w:rsidRDefault="00DC53E7" w:rsidP="00357CE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Car il connait la famille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3AEE3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6968">
              <w:rPr>
                <w:rFonts w:ascii="Maiandra GD" w:hAnsi="Maiandra GD"/>
                <w:b/>
                <w:bCs/>
              </w:rPr>
              <w:t xml:space="preserve">Que </w:t>
            </w:r>
            <w:r w:rsidR="00357CEA">
              <w:rPr>
                <w:rFonts w:ascii="Maiandra GD" w:hAnsi="Maiandra GD"/>
                <w:b/>
                <w:bCs/>
              </w:rPr>
              <w:t xml:space="preserve">font les </w:t>
            </w:r>
            <w:r w:rsidR="00985F97">
              <w:rPr>
                <w:rFonts w:ascii="Maiandra GD" w:hAnsi="Maiandra GD"/>
                <w:b/>
                <w:bCs/>
              </w:rPr>
              <w:t>malfaiteurs</w:t>
            </w:r>
            <w:r w:rsidR="00357CEA">
              <w:rPr>
                <w:rFonts w:ascii="Maiandra GD" w:hAnsi="Maiandra GD"/>
                <w:b/>
                <w:bCs/>
              </w:rPr>
              <w:t>, alors qu’</w:t>
            </w:r>
            <w:r w:rsidR="00985F97">
              <w:rPr>
                <w:rFonts w:ascii="Maiandra GD" w:hAnsi="Maiandra GD"/>
                <w:b/>
                <w:bCs/>
              </w:rPr>
              <w:t>il</w:t>
            </w:r>
            <w:r w:rsidR="00357CEA">
              <w:rPr>
                <w:rFonts w:ascii="Maiandra GD" w:hAnsi="Maiandra GD"/>
                <w:b/>
                <w:bCs/>
              </w:rPr>
              <w:t xml:space="preserve">s </w:t>
            </w:r>
            <w:r w:rsidR="00985F97">
              <w:rPr>
                <w:rFonts w:ascii="Maiandra GD" w:hAnsi="Maiandra GD"/>
                <w:b/>
                <w:bCs/>
              </w:rPr>
              <w:t>parlent</w:t>
            </w:r>
            <w:r w:rsidR="00357CEA">
              <w:rPr>
                <w:rFonts w:ascii="Maiandra GD" w:hAnsi="Maiandra GD"/>
                <w:b/>
                <w:bCs/>
              </w:rPr>
              <w:t xml:space="preserve"> au téléphone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A68E6C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357CEA">
              <w:rPr>
                <w:rFonts w:ascii="Maiandra GD" w:hAnsi="Maiandra GD"/>
                <w:bCs/>
              </w:rPr>
              <w:t>s font pleurer le bébé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56914A3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357CEA">
              <w:rPr>
                <w:rFonts w:ascii="Maiandra GD" w:hAnsi="Maiandra GD"/>
                <w:bCs/>
              </w:rPr>
              <w:t>s chantent une berceuse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0B499699" w14:textId="77777777" w:rsidR="00A74C23" w:rsidRPr="00575E03" w:rsidRDefault="00D269C4" w:rsidP="00985F9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357CEA">
              <w:rPr>
                <w:rFonts w:ascii="Maiandra GD" w:hAnsi="Maiandra GD"/>
                <w:bCs/>
              </w:rPr>
              <w:t xml:space="preserve">s </w:t>
            </w:r>
            <w:r w:rsidR="00985F97">
              <w:rPr>
                <w:rFonts w:ascii="Maiandra GD" w:hAnsi="Maiandra GD"/>
                <w:bCs/>
              </w:rPr>
              <w:t>aperçoivent la narratrice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12315D8" w14:textId="77777777" w:rsidR="00982052" w:rsidRPr="00632D13" w:rsidRDefault="00982052" w:rsidP="00575E03"/>
        </w:tc>
      </w:tr>
      <w:tr w:rsidR="00982052" w:rsidRPr="00632D13" w14:paraId="75EBC5C4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221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Pourquoi les amis s’enfuient-ils en courant la première fois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23D305F4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CEA">
              <w:rPr>
                <w:rFonts w:ascii="Maiandra GD" w:hAnsi="Maiandra GD"/>
                <w:bCs/>
              </w:rPr>
              <w:t>Car la porte de la crypte s’est ouverte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7198388E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Car ils ont entendu un hurlement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77BE9465" w14:textId="77777777" w:rsidR="00982052" w:rsidRPr="00575E03" w:rsidRDefault="00DC53E7" w:rsidP="00357CE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Car ils ont trouvé des traces de sang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FEDC9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 xml:space="preserve">Que pose par terre </w:t>
            </w:r>
            <w:r w:rsidR="00985F97">
              <w:rPr>
                <w:rFonts w:ascii="Maiandra GD" w:hAnsi="Maiandra GD"/>
                <w:b/>
                <w:bCs/>
              </w:rPr>
              <w:t>la narratrice pour piéger les malfaiteurs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4662250A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5F97">
              <w:rPr>
                <w:rFonts w:ascii="Maiandra GD" w:hAnsi="Maiandra GD"/>
                <w:bCs/>
              </w:rPr>
              <w:t>Elle pose une corde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3E33D57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5F97">
              <w:rPr>
                <w:rFonts w:ascii="Maiandra GD" w:hAnsi="Maiandra GD"/>
                <w:bCs/>
              </w:rPr>
              <w:t>Elle pose une peau de banane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6591E29E" w14:textId="77777777" w:rsidR="00A74C23" w:rsidRPr="00575E03" w:rsidRDefault="00763E88" w:rsidP="00985F9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5F97">
              <w:rPr>
                <w:rFonts w:ascii="Maiandra GD" w:hAnsi="Maiandra GD"/>
                <w:bCs/>
              </w:rPr>
              <w:t>Elle pose des billes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8AFA8CF" w14:textId="77777777" w:rsidR="00982052" w:rsidRPr="00632D13" w:rsidRDefault="00982052" w:rsidP="00575E03"/>
        </w:tc>
      </w:tr>
      <w:tr w:rsidR="00982052" w:rsidRPr="00632D13" w14:paraId="67A50F9E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EF5B9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D6968">
              <w:rPr>
                <w:rFonts w:ascii="Maiandra GD" w:hAnsi="Maiandra GD"/>
                <w:b/>
                <w:bCs/>
              </w:rPr>
              <w:t xml:space="preserve">Pourquoi </w:t>
            </w:r>
            <w:r w:rsidR="00357CEA">
              <w:rPr>
                <w:rFonts w:ascii="Maiandra GD" w:hAnsi="Maiandra GD"/>
                <w:b/>
                <w:bCs/>
              </w:rPr>
              <w:t>retournent-ils finalement dans la crypte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65F5AE6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CEA">
              <w:rPr>
                <w:rFonts w:ascii="Maiandra GD" w:hAnsi="Maiandra GD"/>
                <w:bCs/>
              </w:rPr>
              <w:t>Car Kim a fait tomber son téléphone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D31349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Car ils veulent prouver qu’ils sont courageux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3BB1FAF" w14:textId="77777777" w:rsidR="00982052" w:rsidRPr="00D72331" w:rsidRDefault="00DC53E7" w:rsidP="00357CE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Car ils veulent prendre une photographie de fantôme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3119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85F97">
              <w:rPr>
                <w:rFonts w:ascii="Maiandra GD" w:hAnsi="Maiandra GD"/>
                <w:b/>
                <w:bCs/>
              </w:rPr>
              <w:t>Pourquoi les policiers mettent-ils du temps à libérer les malfaiteurs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7457729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5F97">
              <w:rPr>
                <w:rFonts w:ascii="Maiandra GD" w:hAnsi="Maiandra GD"/>
                <w:bCs/>
              </w:rPr>
              <w:t>Car ils n’arrivent pas à ouvrir la porte secrète</w:t>
            </w:r>
            <w:r>
              <w:rPr>
                <w:rFonts w:ascii="Maiandra GD" w:hAnsi="Maiandra GD"/>
                <w:bCs/>
              </w:rPr>
              <w:t>.</w:t>
            </w:r>
          </w:p>
          <w:p w14:paraId="59D3AA8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39">
              <w:rPr>
                <w:rFonts w:ascii="Maiandra GD" w:hAnsi="Maiandra GD"/>
                <w:bCs/>
              </w:rPr>
              <w:t>C</w:t>
            </w:r>
            <w:r w:rsidR="00985F97">
              <w:rPr>
                <w:rFonts w:ascii="Maiandra GD" w:hAnsi="Maiandra GD"/>
                <w:bCs/>
              </w:rPr>
              <w:t>ar ils ne croient pas l’histoire que leur raconte les enfants</w:t>
            </w:r>
            <w:r>
              <w:rPr>
                <w:rFonts w:ascii="Maiandra GD" w:hAnsi="Maiandra GD"/>
                <w:bCs/>
              </w:rPr>
              <w:t>.</w:t>
            </w:r>
          </w:p>
          <w:p w14:paraId="2842B6C5" w14:textId="77777777" w:rsidR="00575E03" w:rsidRPr="00575E03" w:rsidRDefault="00763E88" w:rsidP="00985F9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39">
              <w:rPr>
                <w:rFonts w:ascii="Maiandra GD" w:hAnsi="Maiandra GD"/>
                <w:bCs/>
              </w:rPr>
              <w:t>C</w:t>
            </w:r>
            <w:r w:rsidR="00985F97">
              <w:rPr>
                <w:rFonts w:ascii="Maiandra GD" w:hAnsi="Maiandra GD"/>
                <w:bCs/>
              </w:rPr>
              <w:t>ar l’un d’eux a peur des fantômes et ne veut pas entrer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26A6B5A" w14:textId="77777777" w:rsidR="00982052" w:rsidRPr="00632D13" w:rsidRDefault="00982052" w:rsidP="00575E03"/>
        </w:tc>
      </w:tr>
    </w:tbl>
    <w:p w14:paraId="42551BE1" w14:textId="77777777" w:rsidR="00AC697D" w:rsidRDefault="00AC697D" w:rsidP="00575E03">
      <w:pPr>
        <w:rPr>
          <w:rFonts w:ascii="Century Gothic" w:hAnsi="Century Gothic"/>
        </w:rPr>
      </w:pPr>
    </w:p>
    <w:p w14:paraId="561B6DC3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54EC8A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116C2217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6A7571D5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622B97AC" wp14:editId="3D66939A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CE241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BA0A457" w14:textId="77777777" w:rsidR="00985F97" w:rsidRPr="00985F97" w:rsidRDefault="00985F97" w:rsidP="00985F9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F97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Cauchemar dans la crypte</w:t>
            </w:r>
          </w:p>
          <w:p w14:paraId="1CCD7772" w14:textId="77777777" w:rsidR="007E55DC" w:rsidRPr="00632D13" w:rsidRDefault="00985F97" w:rsidP="00985F9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Auber &amp;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Cavali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2661B0C5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7C647F6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3677A0D4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5F97" w:rsidRPr="00632D13" w14:paraId="56C3575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418C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narratrice de cette histoire ?</w:t>
            </w:r>
          </w:p>
          <w:p w14:paraId="532A5261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c) Elle s’appelle Tina.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7C3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Dans la crypte, combien de cercueils les amis trouvent-ils ?</w:t>
            </w:r>
          </w:p>
          <w:p w14:paraId="3CAD131F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b) Ils trouvent deux cercueils.</w:t>
            </w:r>
          </w:p>
        </w:tc>
      </w:tr>
      <w:tr w:rsidR="00985F97" w:rsidRPr="00632D13" w14:paraId="7837168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E99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trois amis quand ils se retrouvent devant le cimetière ?</w:t>
            </w:r>
          </w:p>
          <w:p w14:paraId="0AD76CD5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c) Ils font du skate.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D22B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Quels surnoms donne la narratrice aux personnes qui pénètrent dans la crypte ?</w:t>
            </w:r>
          </w:p>
          <w:p w14:paraId="3A69643C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a) Elle les appelle Double-Mètre et Cent-Kilos.</w:t>
            </w:r>
          </w:p>
        </w:tc>
      </w:tr>
      <w:tr w:rsidR="00985F97" w:rsidRPr="00632D13" w14:paraId="65E5C5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425B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Kim est-il intrigué par un des tombeaux ?</w:t>
            </w:r>
          </w:p>
          <w:p w14:paraId="386981B0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b) Car la grille est ouverte.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14AE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malfaiteurs, alors qu’ils parlent au téléphone ?</w:t>
            </w:r>
          </w:p>
          <w:p w14:paraId="38A32596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a) Ils font pleurer le bébé.</w:t>
            </w:r>
          </w:p>
        </w:tc>
      </w:tr>
      <w:tr w:rsidR="00985F97" w:rsidRPr="00632D13" w14:paraId="13F79680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FCF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amis s’enfuient-ils en courant la première fois ?</w:t>
            </w:r>
          </w:p>
          <w:p w14:paraId="00CA69D6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a) Car la porte de la crypte s’est ouverte.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DDDA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pose par terre la narratrice pour piéger les malfaiteurs ?</w:t>
            </w:r>
          </w:p>
          <w:p w14:paraId="032DED5C" w14:textId="77777777" w:rsidR="00985F97" w:rsidRPr="00985F97" w:rsidRDefault="00985F97" w:rsidP="00985F97">
            <w:pPr>
              <w:rPr>
                <w:rFonts w:ascii="Maiandra GD" w:hAnsi="Maiandra GD"/>
                <w:b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c) Elle pose des billes.</w:t>
            </w:r>
          </w:p>
        </w:tc>
      </w:tr>
      <w:tr w:rsidR="00985F97" w:rsidRPr="00632D13" w14:paraId="2BB0E870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6932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retournent-ils finalement dans la crypte ?</w:t>
            </w:r>
          </w:p>
          <w:p w14:paraId="13B17297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c) Car ils veulent prendre une photographie de fantôme.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D304" w14:textId="77777777" w:rsidR="00985F97" w:rsidRPr="00575E03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policiers mettent-ils du temps à libérer les malfaiteurs ?</w:t>
            </w:r>
          </w:p>
          <w:p w14:paraId="3DFCF0DB" w14:textId="77777777" w:rsidR="00985F97" w:rsidRPr="00985F97" w:rsidRDefault="00985F97" w:rsidP="00985F97">
            <w:pPr>
              <w:rPr>
                <w:rFonts w:ascii="Maiandra GD" w:hAnsi="Maiandra GD"/>
                <w:b/>
                <w:bCs/>
              </w:rPr>
            </w:pPr>
            <w:r w:rsidRPr="00985F97">
              <w:rPr>
                <w:rFonts w:ascii="Maiandra GD" w:hAnsi="Maiandra GD"/>
                <w:b/>
                <w:bCs/>
                <w:color w:val="FF0000"/>
              </w:rPr>
              <w:t>a) Car ils n’arrivent pas à ouvrir la porte secrète.</w:t>
            </w:r>
          </w:p>
        </w:tc>
      </w:tr>
      <w:tr w:rsidR="007E55DC" w:rsidRPr="00632D13" w14:paraId="12AA1E1B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D33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16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B7E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D92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742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F01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2F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E04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6A1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E8F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57A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18438BAB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A34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16B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0D2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088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E76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6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A21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56A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EA5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32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918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7251D07F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3310E1"/>
    <w:rsid w:val="00357CEA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08EE"/>
    <w:rsid w:val="00645456"/>
    <w:rsid w:val="0064586D"/>
    <w:rsid w:val="006C0F02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D6968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2AC9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2021-07-09T12:52:00Z</dcterms:created>
  <dcterms:modified xsi:type="dcterms:W3CDTF">2021-07-09T12:52:00Z</dcterms:modified>
</cp:coreProperties>
</file>