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DF11" w14:textId="705D8843" w:rsidR="000A41C2" w:rsidRPr="005B0DA3" w:rsidRDefault="002A3149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3F95D34A" wp14:editId="676B803F">
            <wp:simplePos x="0" y="0"/>
            <wp:positionH relativeFrom="margin">
              <wp:posOffset>4819857</wp:posOffset>
            </wp:positionH>
            <wp:positionV relativeFrom="margin">
              <wp:posOffset>-318977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FDB" w:rsidRPr="005B0DA3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CONJ </w:t>
      </w:r>
      <w:r w:rsidR="00DF6040">
        <w:rPr>
          <w:rFonts w:ascii="Maiandra GD" w:hAnsi="Maiandra GD"/>
          <w:b/>
          <w:bCs/>
          <w:sz w:val="28"/>
          <w:szCs w:val="28"/>
          <w:u w:val="single" w:color="FF0000"/>
        </w:rPr>
        <w:t>4</w:t>
      </w:r>
      <w:r w:rsidR="00660971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660971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660971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660971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660971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2B028F" w:rsidRPr="005B0DA3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Les </w:t>
      </w:r>
      <w:r w:rsidR="00DF6040">
        <w:rPr>
          <w:rFonts w:ascii="Maiandra GD" w:hAnsi="Maiandra GD"/>
          <w:b/>
          <w:bCs/>
          <w:sz w:val="28"/>
          <w:szCs w:val="28"/>
          <w:u w:val="single" w:color="FF0000"/>
        </w:rPr>
        <w:t>verbes pronominaux</w:t>
      </w:r>
    </w:p>
    <w:p w14:paraId="55D7360C" w14:textId="1012A972" w:rsidR="00834FDB" w:rsidRDefault="00834FDB">
      <w:pPr>
        <w:rPr>
          <w:rFonts w:ascii="Maiandra GD" w:hAnsi="Maiandra GD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60971" w:rsidRPr="006544AC" w14:paraId="168303CE" w14:textId="77777777" w:rsidTr="00F936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AA9554" w14:textId="77777777" w:rsidR="00660971" w:rsidRPr="00314551" w:rsidRDefault="00660971" w:rsidP="00F936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82FA2BD" w14:textId="77777777" w:rsidR="00660971" w:rsidRPr="006544AC" w:rsidRDefault="00660971" w:rsidP="00F936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60971" w:rsidRPr="006544AC" w14:paraId="089514CE" w14:textId="77777777" w:rsidTr="00F9363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B35B2D4" w14:textId="67FF5044" w:rsidR="00660971" w:rsidRPr="006544AC" w:rsidRDefault="00660971" w:rsidP="00F936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1A4350" w14:textId="1C0034EC" w:rsidR="00660971" w:rsidRPr="006544AC" w:rsidRDefault="00660971" w:rsidP="00F9363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710847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sais ce qu’est un verbe pronominal.</w:t>
            </w:r>
          </w:p>
        </w:tc>
      </w:tr>
      <w:tr w:rsidR="00660971" w:rsidRPr="006544AC" w14:paraId="657BA52F" w14:textId="77777777" w:rsidTr="00F9363F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A4BD3EA" w14:textId="77777777" w:rsidR="00660971" w:rsidRPr="006544AC" w:rsidRDefault="00660971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A0D90E0" w14:textId="3E119F0F" w:rsidR="00660971" w:rsidRPr="006544AC" w:rsidRDefault="00660971" w:rsidP="00F9363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repérer un verbe pronominal quand il est conjugué.</w:t>
            </w:r>
          </w:p>
        </w:tc>
      </w:tr>
      <w:tr w:rsidR="00660971" w:rsidRPr="006544AC" w14:paraId="148BC010" w14:textId="77777777" w:rsidTr="00F9363F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37CE4AC" w14:textId="77777777" w:rsidR="00660971" w:rsidRPr="006544AC" w:rsidRDefault="00660971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95D8A33" w14:textId="2B5C7B00" w:rsidR="00660971" w:rsidRPr="00314551" w:rsidRDefault="00660971" w:rsidP="00F9363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transformer le pronom quand je conjugue un verbe pronominal.</w:t>
            </w:r>
          </w:p>
        </w:tc>
      </w:tr>
    </w:tbl>
    <w:p w14:paraId="368A45F5" w14:textId="77777777" w:rsidR="00660971" w:rsidRPr="00147A56" w:rsidRDefault="00660971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3C4150F0" w14:textId="77777777" w:rsidR="00951FCD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Les </w:t>
      </w:r>
      <w:r w:rsidRPr="00DB1E26">
        <w:rPr>
          <w:rFonts w:ascii="Maiandra GD" w:hAnsi="Maiandra GD"/>
          <w:color w:val="FF0000"/>
        </w:rPr>
        <w:t xml:space="preserve">verbes pronominaux </w:t>
      </w:r>
      <w:r>
        <w:rPr>
          <w:rFonts w:ascii="Maiandra GD" w:hAnsi="Maiandra GD"/>
        </w:rPr>
        <w:t xml:space="preserve">se conjuguent avec un </w:t>
      </w:r>
      <w:r w:rsidRPr="00DB1E26">
        <w:rPr>
          <w:rFonts w:ascii="Maiandra GD" w:hAnsi="Maiandra GD"/>
          <w:color w:val="FF0000"/>
        </w:rPr>
        <w:t xml:space="preserve">pronom réfléchi </w:t>
      </w:r>
      <w:r>
        <w:rPr>
          <w:rFonts w:ascii="Maiandra GD" w:hAnsi="Maiandra GD"/>
        </w:rPr>
        <w:t>désignant la même personne que le sujet.</w:t>
      </w:r>
    </w:p>
    <w:p w14:paraId="30CADFAE" w14:textId="77777777" w:rsidR="00951FCD" w:rsidRDefault="00951FCD" w:rsidP="002B028F">
      <w:pPr>
        <w:rPr>
          <w:rFonts w:ascii="Maiandra GD" w:hAnsi="Maiandra GD"/>
        </w:rPr>
      </w:pPr>
    </w:p>
    <w:p w14:paraId="71F3DD8A" w14:textId="77777777" w:rsidR="002B028F" w:rsidRDefault="00951FCD" w:rsidP="002B028F">
      <w:pPr>
        <w:rPr>
          <w:rFonts w:ascii="Maiandra GD" w:hAnsi="Maiandra GD"/>
        </w:rPr>
      </w:pPr>
      <w:r w:rsidRPr="00951FCD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se promener, se coiffer, s’envoler.</w:t>
      </w:r>
    </w:p>
    <w:p w14:paraId="3386F457" w14:textId="77777777" w:rsidR="00951FCD" w:rsidRDefault="00951FCD" w:rsidP="002B028F">
      <w:pPr>
        <w:rPr>
          <w:rFonts w:ascii="Maiandra GD" w:hAnsi="Maiandra GD"/>
        </w:rPr>
      </w:pPr>
    </w:p>
    <w:p w14:paraId="5B587529" w14:textId="77777777" w:rsidR="00951FCD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 pronom change, suivant la personne de conjugaison : </w:t>
      </w:r>
    </w:p>
    <w:p w14:paraId="6B9391A4" w14:textId="77777777" w:rsidR="00951FCD" w:rsidRDefault="00951FCD" w:rsidP="002B028F">
      <w:pPr>
        <w:rPr>
          <w:rFonts w:ascii="Maiandra GD" w:hAnsi="Maiandra GD"/>
        </w:rPr>
      </w:pPr>
      <w:r w:rsidRPr="00951FCD">
        <w:rPr>
          <w:rFonts w:ascii="Maiandra GD" w:hAnsi="Maiandra GD"/>
          <w:color w:val="FF0000"/>
        </w:rPr>
        <w:t>me</w:t>
      </w:r>
      <w:r>
        <w:rPr>
          <w:rFonts w:ascii="Maiandra GD" w:hAnsi="Maiandra GD"/>
        </w:rPr>
        <w:t xml:space="preserve"> (</w:t>
      </w:r>
      <w:r w:rsidRPr="00951FCD">
        <w:rPr>
          <w:rFonts w:ascii="Maiandra GD" w:hAnsi="Maiandra GD"/>
          <w:color w:val="FF0000"/>
        </w:rPr>
        <w:t>m’</w:t>
      </w:r>
      <w:r>
        <w:rPr>
          <w:rFonts w:ascii="Maiandra GD" w:hAnsi="Maiandra GD"/>
        </w:rPr>
        <w:t xml:space="preserve">), </w:t>
      </w:r>
      <w:r w:rsidRPr="00951FCD">
        <w:rPr>
          <w:rFonts w:ascii="Maiandra GD" w:hAnsi="Maiandra GD"/>
          <w:color w:val="FF0000"/>
        </w:rPr>
        <w:t>te</w:t>
      </w:r>
      <w:r>
        <w:rPr>
          <w:rFonts w:ascii="Maiandra GD" w:hAnsi="Maiandra GD"/>
        </w:rPr>
        <w:t xml:space="preserve"> (</w:t>
      </w:r>
      <w:r w:rsidRPr="00951FCD">
        <w:rPr>
          <w:rFonts w:ascii="Maiandra GD" w:hAnsi="Maiandra GD"/>
          <w:color w:val="FF0000"/>
        </w:rPr>
        <w:t>t’</w:t>
      </w:r>
      <w:r>
        <w:rPr>
          <w:rFonts w:ascii="Maiandra GD" w:hAnsi="Maiandra GD"/>
        </w:rPr>
        <w:t xml:space="preserve">), </w:t>
      </w:r>
      <w:r w:rsidRPr="00951FCD">
        <w:rPr>
          <w:rFonts w:ascii="Maiandra GD" w:hAnsi="Maiandra GD"/>
          <w:color w:val="FF0000"/>
        </w:rPr>
        <w:t>se</w:t>
      </w:r>
      <w:r>
        <w:rPr>
          <w:rFonts w:ascii="Maiandra GD" w:hAnsi="Maiandra GD"/>
        </w:rPr>
        <w:t xml:space="preserve"> (</w:t>
      </w:r>
      <w:r w:rsidRPr="00951FCD">
        <w:rPr>
          <w:rFonts w:ascii="Maiandra GD" w:hAnsi="Maiandra GD"/>
          <w:color w:val="FF0000"/>
        </w:rPr>
        <w:t>s’</w:t>
      </w:r>
      <w:r>
        <w:rPr>
          <w:rFonts w:ascii="Maiandra GD" w:hAnsi="Maiandra GD"/>
        </w:rPr>
        <w:t xml:space="preserve">), </w:t>
      </w:r>
      <w:r w:rsidRPr="00951FCD">
        <w:rPr>
          <w:rFonts w:ascii="Maiandra GD" w:hAnsi="Maiandra GD"/>
          <w:color w:val="FF0000"/>
        </w:rPr>
        <w:t>nous</w:t>
      </w:r>
      <w:r>
        <w:rPr>
          <w:rFonts w:ascii="Maiandra GD" w:hAnsi="Maiandra GD"/>
        </w:rPr>
        <w:t xml:space="preserve">, </w:t>
      </w:r>
      <w:r w:rsidRPr="00951FCD">
        <w:rPr>
          <w:rFonts w:ascii="Maiandra GD" w:hAnsi="Maiandra GD"/>
          <w:color w:val="FF0000"/>
        </w:rPr>
        <w:t>vous</w:t>
      </w:r>
      <w:r>
        <w:rPr>
          <w:rFonts w:ascii="Maiandra GD" w:hAnsi="Maiandra GD"/>
        </w:rPr>
        <w:t xml:space="preserve">, </w:t>
      </w:r>
      <w:r w:rsidRPr="00951FCD">
        <w:rPr>
          <w:rFonts w:ascii="Maiandra GD" w:hAnsi="Maiandra GD"/>
          <w:color w:val="FF0000"/>
        </w:rPr>
        <w:t>se</w:t>
      </w:r>
      <w:r>
        <w:rPr>
          <w:rFonts w:ascii="Maiandra GD" w:hAnsi="Maiandra GD"/>
        </w:rPr>
        <w:t xml:space="preserve"> (</w:t>
      </w:r>
      <w:r w:rsidRPr="00951FCD">
        <w:rPr>
          <w:rFonts w:ascii="Maiandra GD" w:hAnsi="Maiandra GD"/>
          <w:color w:val="FF0000"/>
        </w:rPr>
        <w:t>s’</w:t>
      </w:r>
      <w:r>
        <w:rPr>
          <w:rFonts w:ascii="Maiandra GD" w:hAnsi="Maiandra GD"/>
        </w:rPr>
        <w:t>).</w:t>
      </w:r>
    </w:p>
    <w:p w14:paraId="17472210" w14:textId="77777777" w:rsidR="00951FCD" w:rsidRDefault="00951FCD" w:rsidP="002B028F">
      <w:pPr>
        <w:rPr>
          <w:rFonts w:ascii="Maiandra GD" w:hAnsi="Maiandra GD"/>
        </w:rPr>
      </w:pPr>
    </w:p>
    <w:p w14:paraId="1EF27F6E" w14:textId="77777777" w:rsidR="00951FCD" w:rsidRPr="00951FCD" w:rsidRDefault="00951FCD" w:rsidP="002B028F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951FCD">
        <w:rPr>
          <w:rFonts w:ascii="Maiandra GD" w:hAnsi="Maiandra GD"/>
          <w:color w:val="FF0000"/>
          <w:u w:val="single" w:color="000000"/>
        </w:rPr>
        <w:t>s</w:t>
      </w:r>
      <w:r>
        <w:rPr>
          <w:rFonts w:ascii="Maiandra GD" w:hAnsi="Maiandra GD"/>
          <w:color w:val="FF0000"/>
          <w:u w:val="single" w:color="000000"/>
        </w:rPr>
        <w:t>e</w:t>
      </w:r>
      <w:r>
        <w:rPr>
          <w:rFonts w:ascii="Maiandra GD" w:hAnsi="Maiandra GD"/>
          <w:u w:val="single"/>
        </w:rPr>
        <w:tab/>
        <w:t>tromper</w:t>
      </w:r>
    </w:p>
    <w:p w14:paraId="580F5A9A" w14:textId="77777777" w:rsidR="00951FCD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951FCD">
        <w:rPr>
          <w:rFonts w:ascii="Maiandra GD" w:hAnsi="Maiandra GD"/>
          <w:color w:val="FF0000"/>
        </w:rPr>
        <w:t>m</w:t>
      </w:r>
      <w:r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  <w:t>trompe</w:t>
      </w:r>
    </w:p>
    <w:p w14:paraId="6013B643" w14:textId="77777777" w:rsidR="00951FCD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951FCD">
        <w:rPr>
          <w:rFonts w:ascii="Maiandra GD" w:hAnsi="Maiandra GD"/>
          <w:color w:val="FF0000"/>
        </w:rPr>
        <w:t>t</w:t>
      </w:r>
      <w:r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  <w:t>trompes</w:t>
      </w:r>
    </w:p>
    <w:p w14:paraId="6F440CE4" w14:textId="77777777" w:rsidR="00951FCD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 w:rsidRPr="00951FCD">
        <w:rPr>
          <w:rFonts w:ascii="Maiandra GD" w:hAnsi="Maiandra GD"/>
          <w:color w:val="FF0000"/>
        </w:rPr>
        <w:t>s</w:t>
      </w:r>
      <w:r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  <w:t>trompe</w:t>
      </w:r>
    </w:p>
    <w:p w14:paraId="20AF7DE4" w14:textId="77777777" w:rsidR="00951FCD" w:rsidRDefault="00951FCD" w:rsidP="002B028F">
      <w:pPr>
        <w:rPr>
          <w:rFonts w:ascii="Maiandra GD" w:hAnsi="Maiandra GD"/>
        </w:rPr>
      </w:pPr>
    </w:p>
    <w:p w14:paraId="077D5F6F" w14:textId="77777777" w:rsidR="00951FCD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951FCD">
        <w:rPr>
          <w:rFonts w:ascii="Maiandra GD" w:hAnsi="Maiandra GD"/>
          <w:color w:val="FF0000"/>
        </w:rPr>
        <w:t>nous</w:t>
      </w:r>
      <w:r>
        <w:rPr>
          <w:rFonts w:ascii="Maiandra GD" w:hAnsi="Maiandra GD"/>
        </w:rPr>
        <w:tab/>
        <w:t>trompons</w:t>
      </w:r>
    </w:p>
    <w:p w14:paraId="6FC2E35D" w14:textId="77777777" w:rsidR="00951FCD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951FCD">
        <w:rPr>
          <w:rFonts w:ascii="Maiandra GD" w:hAnsi="Maiandra GD"/>
          <w:color w:val="FF0000"/>
        </w:rPr>
        <w:t>vous</w:t>
      </w:r>
      <w:r>
        <w:rPr>
          <w:rFonts w:ascii="Maiandra GD" w:hAnsi="Maiandra GD"/>
        </w:rPr>
        <w:tab/>
        <w:t>trompez</w:t>
      </w:r>
    </w:p>
    <w:p w14:paraId="22994FE9" w14:textId="77777777" w:rsidR="00951FCD" w:rsidRPr="00860DF0" w:rsidRDefault="00951FCD" w:rsidP="002B028F">
      <w:pPr>
        <w:rPr>
          <w:rFonts w:ascii="Maiandra GD" w:hAnsi="Maiandra GD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 w:rsidRPr="00951FCD">
        <w:rPr>
          <w:rFonts w:ascii="Maiandra GD" w:hAnsi="Maiandra GD"/>
          <w:color w:val="FF0000"/>
        </w:rPr>
        <w:t>s</w:t>
      </w:r>
      <w:r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  <w:t>trompent</w:t>
      </w:r>
    </w:p>
    <w:p w14:paraId="6E9B717D" w14:textId="77777777" w:rsidR="00834FDB" w:rsidRPr="00951FCD" w:rsidRDefault="00834FDB">
      <w:pPr>
        <w:rPr>
          <w:rFonts w:ascii="Maiandra GD" w:hAnsi="Maiandra GD"/>
          <w:szCs w:val="28"/>
        </w:rPr>
      </w:pPr>
    </w:p>
    <w:p w14:paraId="5C5DAC10" w14:textId="77777777" w:rsidR="00951FCD" w:rsidRDefault="00951FCD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- A</w:t>
      </w:r>
      <w:r w:rsidRPr="00951FCD">
        <w:rPr>
          <w:rFonts w:ascii="Maiandra GD" w:hAnsi="Maiandra GD"/>
          <w:szCs w:val="28"/>
        </w:rPr>
        <w:t>ux</w:t>
      </w:r>
      <w:r>
        <w:rPr>
          <w:rFonts w:ascii="Maiandra GD" w:hAnsi="Maiandra GD"/>
          <w:szCs w:val="28"/>
        </w:rPr>
        <w:t xml:space="preserve"> </w:t>
      </w:r>
      <w:r w:rsidRPr="00DB1E26">
        <w:rPr>
          <w:rFonts w:ascii="Maiandra GD" w:hAnsi="Maiandra GD"/>
          <w:color w:val="FF0000"/>
          <w:szCs w:val="28"/>
        </w:rPr>
        <w:t>temps composés</w:t>
      </w:r>
      <w:r>
        <w:rPr>
          <w:rFonts w:ascii="Maiandra GD" w:hAnsi="Maiandra GD"/>
          <w:szCs w:val="28"/>
        </w:rPr>
        <w:t>, les verbes pronominaux se conjuguent avec l’</w:t>
      </w:r>
      <w:r w:rsidRPr="00DB1E26">
        <w:rPr>
          <w:rFonts w:ascii="Maiandra GD" w:hAnsi="Maiandra GD"/>
          <w:color w:val="FF0000"/>
          <w:szCs w:val="28"/>
        </w:rPr>
        <w:t>auxiliaire être</w:t>
      </w:r>
      <w:r>
        <w:rPr>
          <w:rFonts w:ascii="Maiandra GD" w:hAnsi="Maiandra GD"/>
          <w:szCs w:val="28"/>
        </w:rPr>
        <w:t>.</w:t>
      </w:r>
    </w:p>
    <w:p w14:paraId="109ED222" w14:textId="77777777" w:rsidR="00951FCD" w:rsidRDefault="00951FCD">
      <w:pPr>
        <w:rPr>
          <w:rFonts w:ascii="Maiandra GD" w:hAnsi="Maiandra GD"/>
          <w:szCs w:val="28"/>
        </w:rPr>
      </w:pPr>
    </w:p>
    <w:p w14:paraId="121D4532" w14:textId="3496A6CF" w:rsidR="00951FCD" w:rsidRPr="00951FCD" w:rsidRDefault="00951FCD" w:rsidP="006771DE">
      <w:pPr>
        <w:rPr>
          <w:rFonts w:ascii="Maiandra GD" w:hAnsi="Maiandra GD"/>
          <w:szCs w:val="28"/>
        </w:rPr>
      </w:pPr>
      <w:r w:rsidRPr="00951FCD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</w:t>
      </w:r>
      <w:r>
        <w:rPr>
          <w:rFonts w:ascii="Maiandra GD" w:hAnsi="Maiandra GD"/>
          <w:szCs w:val="28"/>
        </w:rPr>
        <w:tab/>
        <w:t xml:space="preserve">je me </w:t>
      </w:r>
      <w:r w:rsidRPr="00951FCD">
        <w:rPr>
          <w:rFonts w:ascii="Maiandra GD" w:hAnsi="Maiandra GD"/>
          <w:color w:val="FF0000"/>
          <w:szCs w:val="28"/>
        </w:rPr>
        <w:t>suis</w:t>
      </w:r>
      <w:r>
        <w:rPr>
          <w:rFonts w:ascii="Maiandra GD" w:hAnsi="Maiandra GD"/>
          <w:szCs w:val="28"/>
        </w:rPr>
        <w:t xml:space="preserve"> promené, il s’</w:t>
      </w:r>
      <w:r w:rsidRPr="00951FCD">
        <w:rPr>
          <w:rFonts w:ascii="Maiandra GD" w:hAnsi="Maiandra GD"/>
          <w:color w:val="FF0000"/>
          <w:szCs w:val="28"/>
        </w:rPr>
        <w:t>est</w:t>
      </w:r>
      <w:r>
        <w:rPr>
          <w:rFonts w:ascii="Maiandra GD" w:hAnsi="Maiandra GD"/>
          <w:szCs w:val="28"/>
        </w:rPr>
        <w:t xml:space="preserve"> envolé, nous nous </w:t>
      </w:r>
      <w:r w:rsidRPr="00951FCD">
        <w:rPr>
          <w:rFonts w:ascii="Maiandra GD" w:hAnsi="Maiandra GD"/>
          <w:color w:val="FF0000"/>
          <w:szCs w:val="28"/>
        </w:rPr>
        <w:t>sommes</w:t>
      </w:r>
      <w:r>
        <w:rPr>
          <w:rFonts w:ascii="Maiandra GD" w:hAnsi="Maiandra GD"/>
          <w:szCs w:val="28"/>
        </w:rPr>
        <w:t xml:space="preserve"> ennuyés.</w:t>
      </w:r>
      <w:r w:rsidR="006771DE" w:rsidRPr="00951FCD">
        <w:rPr>
          <w:rFonts w:ascii="Maiandra GD" w:hAnsi="Maiandra GD"/>
          <w:szCs w:val="28"/>
        </w:rPr>
        <w:t xml:space="preserve"> </w:t>
      </w:r>
    </w:p>
    <w:sectPr w:rsidR="00951FCD" w:rsidRPr="00951FCD" w:rsidSect="00CA0A63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47A56"/>
    <w:rsid w:val="001A1668"/>
    <w:rsid w:val="002A3149"/>
    <w:rsid w:val="002B028F"/>
    <w:rsid w:val="005B0DA3"/>
    <w:rsid w:val="00660971"/>
    <w:rsid w:val="006771DE"/>
    <w:rsid w:val="00834FDB"/>
    <w:rsid w:val="00860DF0"/>
    <w:rsid w:val="00951FCD"/>
    <w:rsid w:val="00B25686"/>
    <w:rsid w:val="00BD37C0"/>
    <w:rsid w:val="00CA0A63"/>
    <w:rsid w:val="00DB1E26"/>
    <w:rsid w:val="00D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678AF"/>
  <w15:chartTrackingRefBased/>
  <w15:docId w15:val="{09221460-687E-43FF-BDDE-2689BB8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5</cp:revision>
  <dcterms:created xsi:type="dcterms:W3CDTF">2020-09-13T08:19:00Z</dcterms:created>
  <dcterms:modified xsi:type="dcterms:W3CDTF">2020-09-13T14:00:00Z</dcterms:modified>
</cp:coreProperties>
</file>