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A54B" w14:textId="528B33D9" w:rsidR="000A41C2" w:rsidRPr="00050FAD" w:rsidRDefault="00BC68CC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4C5A6E0E" wp14:editId="74034D0F">
            <wp:simplePos x="0" y="0"/>
            <wp:positionH relativeFrom="margin">
              <wp:posOffset>4857115</wp:posOffset>
            </wp:positionH>
            <wp:positionV relativeFrom="margin">
              <wp:posOffset>-373380</wp:posOffset>
            </wp:positionV>
            <wp:extent cx="2159635" cy="21596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6D">
        <w:rPr>
          <w:rFonts w:ascii="Maiandra GD" w:hAnsi="Maiandra GD"/>
          <w:b/>
          <w:bCs/>
          <w:sz w:val="28"/>
          <w:u w:val="single" w:color="FF0000"/>
        </w:rPr>
        <w:t>HIST</w:t>
      </w:r>
      <w:r w:rsidR="00323165">
        <w:rPr>
          <w:rFonts w:ascii="Maiandra GD" w:hAnsi="Maiandra GD"/>
          <w:b/>
          <w:bCs/>
          <w:sz w:val="28"/>
          <w:u w:val="single" w:color="FF0000"/>
        </w:rPr>
        <w:t xml:space="preserve"> </w:t>
      </w:r>
      <w:r w:rsidR="00352782">
        <w:rPr>
          <w:rFonts w:ascii="Maiandra GD" w:hAnsi="Maiandra GD"/>
          <w:b/>
          <w:bCs/>
          <w:sz w:val="28"/>
          <w:u w:val="single" w:color="FF0000"/>
        </w:rPr>
        <w:t>3</w:t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val="single" w:color="FF0000"/>
        </w:rPr>
        <w:t>Traite et esclavage</w:t>
      </w:r>
    </w:p>
    <w:p w14:paraId="321F2635" w14:textId="77777777" w:rsidR="00213421" w:rsidRDefault="00213421" w:rsidP="003F0AC7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CD2437" w:rsidRPr="006544AC" w14:paraId="6F11859D" w14:textId="77777777" w:rsidTr="001553B9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0991AC" w14:textId="77777777" w:rsidR="00CD2437" w:rsidRPr="00314551" w:rsidRDefault="00CD2437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CM2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3A266C32" w14:textId="77777777" w:rsidR="00CD2437" w:rsidRPr="006544AC" w:rsidRDefault="00CD2437" w:rsidP="001553B9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52782" w:rsidRPr="006544AC" w14:paraId="4CC2806E" w14:textId="77777777" w:rsidTr="00352782">
        <w:trPr>
          <w:cantSplit/>
          <w:trHeight w:val="70"/>
          <w:jc w:val="center"/>
        </w:trPr>
        <w:tc>
          <w:tcPr>
            <w:tcW w:w="739" w:type="dxa"/>
            <w:shd w:val="clear" w:color="auto" w:fill="auto"/>
            <w:textDirection w:val="btLr"/>
            <w:vAlign w:val="center"/>
          </w:tcPr>
          <w:p w14:paraId="0E3FD4DE" w14:textId="77777777" w:rsidR="00352782" w:rsidRPr="006544AC" w:rsidRDefault="00352782" w:rsidP="001553B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D613CD" w14:textId="77777777" w:rsidR="00352782" w:rsidRPr="006544AC" w:rsidRDefault="00352782" w:rsidP="0035278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des informations sur la traite des Noirs et l’esclavage.</w:t>
            </w:r>
          </w:p>
        </w:tc>
      </w:tr>
    </w:tbl>
    <w:p w14:paraId="5CC5D772" w14:textId="00A29A79" w:rsidR="00352782" w:rsidRDefault="00352782" w:rsidP="00352782">
      <w:pPr>
        <w:rPr>
          <w:rFonts w:ascii="Maiandra GD" w:hAnsi="Maiandra GD"/>
          <w:u w:color="000000"/>
        </w:rPr>
      </w:pPr>
    </w:p>
    <w:p w14:paraId="790CB55F" w14:textId="7796FE29" w:rsidR="00BC68CC" w:rsidRDefault="00BC68CC" w:rsidP="00352782">
      <w:pPr>
        <w:rPr>
          <w:rFonts w:ascii="Maiandra GD" w:hAnsi="Maiandra GD"/>
          <w:u w:color="000000"/>
        </w:rPr>
      </w:pPr>
    </w:p>
    <w:p w14:paraId="76A171FD" w14:textId="77777777" w:rsidR="00BC68CC" w:rsidRDefault="00BC68CC" w:rsidP="00352782">
      <w:pPr>
        <w:rPr>
          <w:rFonts w:ascii="Maiandra GD" w:hAnsi="Maiandra GD"/>
          <w:u w:color="000000"/>
        </w:rPr>
      </w:pPr>
    </w:p>
    <w:p w14:paraId="24E02A95" w14:textId="77777777" w:rsidR="007B6005" w:rsidRPr="007B6005" w:rsidRDefault="007B6005" w:rsidP="007B6005">
      <w:pPr>
        <w:rPr>
          <w:rFonts w:ascii="Maiandra GD" w:hAnsi="Maiandra GD"/>
          <w:bCs/>
          <w:iCs/>
          <w:szCs w:val="20"/>
        </w:rPr>
      </w:pPr>
      <w:r w:rsidRPr="007B6005">
        <w:rPr>
          <w:rFonts w:ascii="Maiandra GD" w:hAnsi="Maiandra GD"/>
          <w:bCs/>
          <w:iCs/>
          <w:szCs w:val="20"/>
        </w:rPr>
        <w:t xml:space="preserve">À la suite des </w:t>
      </w:r>
      <w:r w:rsidRPr="007B6005">
        <w:rPr>
          <w:rFonts w:ascii="Maiandra GD" w:hAnsi="Maiandra GD"/>
          <w:bCs/>
          <w:iCs/>
          <w:color w:val="FF0000"/>
          <w:szCs w:val="20"/>
        </w:rPr>
        <w:t xml:space="preserve">grandes découvertes </w:t>
      </w:r>
      <w:r w:rsidRPr="007B6005">
        <w:rPr>
          <w:rFonts w:ascii="Maiandra GD" w:hAnsi="Maiandra GD"/>
          <w:bCs/>
          <w:iCs/>
          <w:szCs w:val="20"/>
        </w:rPr>
        <w:t>commencées au XV</w:t>
      </w:r>
      <w:r w:rsidRPr="007B6005">
        <w:rPr>
          <w:rFonts w:ascii="Maiandra GD" w:hAnsi="Maiandra GD"/>
          <w:bCs/>
          <w:iCs/>
          <w:szCs w:val="20"/>
          <w:vertAlign w:val="superscript"/>
        </w:rPr>
        <w:t>ème</w:t>
      </w:r>
      <w:r w:rsidRPr="007B6005">
        <w:rPr>
          <w:rFonts w:ascii="Maiandra GD" w:hAnsi="Maiandra GD"/>
          <w:bCs/>
          <w:iCs/>
          <w:szCs w:val="20"/>
        </w:rPr>
        <w:t xml:space="preserve">, les Européens ont fondé des </w:t>
      </w:r>
      <w:r w:rsidRPr="007B6005">
        <w:rPr>
          <w:rFonts w:ascii="Maiandra GD" w:hAnsi="Maiandra GD"/>
          <w:bCs/>
          <w:iCs/>
          <w:color w:val="FF0000"/>
          <w:szCs w:val="20"/>
        </w:rPr>
        <w:t xml:space="preserve">colonies </w:t>
      </w:r>
      <w:r w:rsidRPr="007B6005">
        <w:rPr>
          <w:rFonts w:ascii="Maiandra GD" w:hAnsi="Maiandra GD"/>
          <w:bCs/>
          <w:iCs/>
          <w:szCs w:val="20"/>
        </w:rPr>
        <w:t xml:space="preserve">un peu </w:t>
      </w:r>
      <w:r w:rsidRPr="007B6005">
        <w:rPr>
          <w:rFonts w:ascii="Maiandra GD" w:hAnsi="Maiandra GD"/>
          <w:bCs/>
          <w:iCs/>
          <w:color w:val="FF0000"/>
          <w:szCs w:val="20"/>
        </w:rPr>
        <w:t>partout dans le monde</w:t>
      </w:r>
      <w:r w:rsidRPr="007B6005">
        <w:rPr>
          <w:rFonts w:ascii="Maiandra GD" w:hAnsi="Maiandra GD"/>
          <w:bCs/>
          <w:iCs/>
          <w:szCs w:val="20"/>
        </w:rPr>
        <w:t>.</w:t>
      </w:r>
    </w:p>
    <w:p w14:paraId="46CE5152" w14:textId="77777777" w:rsidR="007B6005" w:rsidRPr="007B6005" w:rsidRDefault="007B6005" w:rsidP="007B6005">
      <w:pPr>
        <w:rPr>
          <w:rFonts w:ascii="Maiandra GD" w:hAnsi="Maiandra GD"/>
          <w:bCs/>
          <w:iCs/>
          <w:szCs w:val="20"/>
        </w:rPr>
      </w:pPr>
    </w:p>
    <w:p w14:paraId="242B0884" w14:textId="77777777" w:rsidR="007B6005" w:rsidRPr="007B6005" w:rsidRDefault="007B6005" w:rsidP="007B6005">
      <w:pPr>
        <w:rPr>
          <w:rFonts w:ascii="Maiandra GD" w:hAnsi="Maiandra GD"/>
          <w:bCs/>
          <w:iCs/>
          <w:szCs w:val="20"/>
        </w:rPr>
      </w:pPr>
      <w:r w:rsidRPr="007B6005">
        <w:rPr>
          <w:rFonts w:ascii="Maiandra GD" w:hAnsi="Maiandra GD"/>
          <w:bCs/>
          <w:iCs/>
          <w:szCs w:val="20"/>
        </w:rPr>
        <w:t>À partir du XVI</w:t>
      </w:r>
      <w:r w:rsidRPr="007B6005">
        <w:rPr>
          <w:rFonts w:ascii="Maiandra GD" w:hAnsi="Maiandra GD"/>
          <w:bCs/>
          <w:iCs/>
          <w:szCs w:val="20"/>
          <w:vertAlign w:val="superscript"/>
        </w:rPr>
        <w:t>ème</w:t>
      </w:r>
      <w:r w:rsidRPr="007B6005">
        <w:rPr>
          <w:rFonts w:ascii="Maiandra GD" w:hAnsi="Maiandra GD"/>
          <w:bCs/>
          <w:iCs/>
          <w:szCs w:val="20"/>
        </w:rPr>
        <w:t xml:space="preserve"> siècle, comme les Européens ont besoin de </w:t>
      </w:r>
      <w:r w:rsidRPr="007B6005">
        <w:rPr>
          <w:rFonts w:ascii="Maiandra GD" w:hAnsi="Maiandra GD"/>
          <w:bCs/>
          <w:iCs/>
          <w:color w:val="FF0000"/>
          <w:szCs w:val="20"/>
        </w:rPr>
        <w:t xml:space="preserve">main d’œuvre </w:t>
      </w:r>
      <w:r w:rsidRPr="007B6005">
        <w:rPr>
          <w:rFonts w:ascii="Maiandra GD" w:hAnsi="Maiandra GD"/>
          <w:bCs/>
          <w:iCs/>
          <w:szCs w:val="20"/>
        </w:rPr>
        <w:t xml:space="preserve">pour travailler dans les colonies, ils vont mettre en place la </w:t>
      </w:r>
      <w:r w:rsidRPr="007B6005">
        <w:rPr>
          <w:rFonts w:ascii="Maiandra GD" w:hAnsi="Maiandra GD"/>
          <w:bCs/>
          <w:iCs/>
          <w:color w:val="FF0000"/>
          <w:szCs w:val="20"/>
        </w:rPr>
        <w:t>traite des Noirs </w:t>
      </w:r>
      <w:r w:rsidRPr="007B6005">
        <w:rPr>
          <w:rFonts w:ascii="Maiandra GD" w:hAnsi="Maiandra GD"/>
          <w:bCs/>
          <w:iCs/>
          <w:szCs w:val="20"/>
        </w:rPr>
        <w:t xml:space="preserve">: ils récupèrent des Africains et en font des </w:t>
      </w:r>
      <w:r w:rsidRPr="007B6005">
        <w:rPr>
          <w:rFonts w:ascii="Maiandra GD" w:hAnsi="Maiandra GD"/>
          <w:bCs/>
          <w:iCs/>
          <w:color w:val="FF0000"/>
          <w:szCs w:val="20"/>
        </w:rPr>
        <w:t>esclaves</w:t>
      </w:r>
      <w:r w:rsidRPr="007B6005">
        <w:rPr>
          <w:rFonts w:ascii="Maiandra GD" w:hAnsi="Maiandra GD"/>
          <w:bCs/>
          <w:iCs/>
          <w:szCs w:val="20"/>
        </w:rPr>
        <w:t>, à leur disposition.</w:t>
      </w:r>
    </w:p>
    <w:p w14:paraId="60CFD82D" w14:textId="77777777" w:rsidR="00352782" w:rsidRPr="003E03A4" w:rsidRDefault="00352782" w:rsidP="00352782">
      <w:pPr>
        <w:rPr>
          <w:rFonts w:ascii="Maiandra GD" w:hAnsi="Maiandra GD"/>
          <w:u w:color="000000"/>
        </w:rPr>
      </w:pPr>
    </w:p>
    <w:p w14:paraId="39B02EC6" w14:textId="36FF2A3D" w:rsidR="007B6005" w:rsidRDefault="00352782" w:rsidP="00352782">
      <w:pPr>
        <w:rPr>
          <w:rFonts w:ascii="Maiandra GD" w:hAnsi="Maiandra GD"/>
          <w:u w:color="000000"/>
        </w:rPr>
      </w:pPr>
      <w:r w:rsidRPr="003E03A4">
        <w:rPr>
          <w:rFonts w:ascii="Maiandra GD" w:hAnsi="Maiandra GD"/>
          <w:u w:color="000000"/>
        </w:rPr>
        <w:t>C’est au XVIII</w:t>
      </w:r>
      <w:r w:rsidRPr="00352782">
        <w:rPr>
          <w:rFonts w:ascii="Maiandra GD" w:hAnsi="Maiandra GD"/>
          <w:u w:color="000000"/>
          <w:vertAlign w:val="superscript"/>
        </w:rPr>
        <w:t>ème</w:t>
      </w:r>
      <w:r w:rsidRPr="003E03A4">
        <w:rPr>
          <w:rFonts w:ascii="Maiandra GD" w:hAnsi="Maiandra GD"/>
          <w:u w:color="000000"/>
        </w:rPr>
        <w:t xml:space="preserve"> siècle que la </w:t>
      </w:r>
      <w:r w:rsidRPr="003E03A4">
        <w:rPr>
          <w:rFonts w:ascii="Maiandra GD" w:hAnsi="Maiandra GD"/>
          <w:color w:val="FF0000"/>
          <w:u w:color="000000"/>
        </w:rPr>
        <w:t xml:space="preserve">traite des Noirs </w:t>
      </w:r>
      <w:r w:rsidRPr="003E03A4">
        <w:rPr>
          <w:rFonts w:ascii="Maiandra GD" w:hAnsi="Maiandra GD"/>
          <w:u w:color="000000"/>
        </w:rPr>
        <w:t>a atteint son plus grand développement</w:t>
      </w:r>
      <w:r w:rsidR="007B6005">
        <w:rPr>
          <w:rFonts w:ascii="Maiandra GD" w:hAnsi="Maiandra GD"/>
          <w:u w:color="000000"/>
        </w:rPr>
        <w:t>.</w:t>
      </w:r>
    </w:p>
    <w:p w14:paraId="17F92123" w14:textId="77777777" w:rsidR="007B6005" w:rsidRDefault="007B6005" w:rsidP="00352782">
      <w:pPr>
        <w:rPr>
          <w:rFonts w:ascii="Maiandra GD" w:hAnsi="Maiandra GD"/>
          <w:u w:color="000000"/>
        </w:rPr>
      </w:pPr>
    </w:p>
    <w:p w14:paraId="31FDD688" w14:textId="297BC581" w:rsidR="00352782" w:rsidRDefault="007B6005" w:rsidP="007B6005">
      <w:pPr>
        <w:rPr>
          <w:rFonts w:ascii="Maiandra GD" w:hAnsi="Maiandra GD"/>
          <w:u w:color="000000"/>
        </w:rPr>
      </w:pPr>
      <w:r>
        <w:rPr>
          <w:rFonts w:ascii="Maiandra GD" w:hAnsi="Maiandra GD"/>
          <w:u w:color="000000"/>
        </w:rPr>
        <w:t>L</w:t>
      </w:r>
      <w:r w:rsidR="00352782" w:rsidRPr="003E03A4">
        <w:rPr>
          <w:rFonts w:ascii="Maiandra GD" w:hAnsi="Maiandra GD"/>
          <w:u w:color="000000"/>
        </w:rPr>
        <w:t xml:space="preserve">es Européens </w:t>
      </w:r>
      <w:r>
        <w:rPr>
          <w:rFonts w:ascii="Maiandra GD" w:hAnsi="Maiandra GD"/>
          <w:u w:color="000000"/>
        </w:rPr>
        <w:t>organisent un commerce qui relie l’Europe, l’Afrique et l’Amérique :</w:t>
      </w:r>
      <w:r w:rsidR="00352782" w:rsidRPr="003E03A4">
        <w:rPr>
          <w:rFonts w:ascii="Maiandra GD" w:hAnsi="Maiandra GD"/>
          <w:u w:color="000000"/>
        </w:rPr>
        <w:t xml:space="preserve"> le </w:t>
      </w:r>
      <w:r w:rsidR="00352782" w:rsidRPr="003E03A4">
        <w:rPr>
          <w:rFonts w:ascii="Maiandra GD" w:hAnsi="Maiandra GD"/>
          <w:color w:val="FF0000"/>
          <w:u w:color="000000"/>
        </w:rPr>
        <w:t>commerce triangulaire</w:t>
      </w:r>
      <w:r w:rsidR="00352782" w:rsidRPr="003E03A4">
        <w:rPr>
          <w:rFonts w:ascii="Maiandra GD" w:hAnsi="Maiandra GD"/>
          <w:u w:color="000000"/>
        </w:rPr>
        <w:t>.</w:t>
      </w:r>
    </w:p>
    <w:p w14:paraId="4299267C" w14:textId="3763840E" w:rsidR="007B6005" w:rsidRPr="007B6005" w:rsidRDefault="007B6005" w:rsidP="007B6005">
      <w:pPr>
        <w:rPr>
          <w:rFonts w:ascii="Maiandra GD" w:hAnsi="Maiandra GD"/>
          <w:bCs/>
          <w:iCs/>
        </w:rPr>
      </w:pPr>
      <w:r>
        <w:rPr>
          <w:rFonts w:ascii="Maiandra GD" w:hAnsi="Maiandra GD"/>
          <w:bCs/>
          <w:iCs/>
        </w:rPr>
        <w:t>-</w:t>
      </w:r>
      <w:r w:rsidRPr="007B6005">
        <w:rPr>
          <w:rFonts w:ascii="Maiandra GD" w:hAnsi="Maiandra GD"/>
          <w:bCs/>
          <w:iCs/>
        </w:rPr>
        <w:t xml:space="preserve"> En </w:t>
      </w:r>
      <w:r w:rsidRPr="007B6005">
        <w:rPr>
          <w:rFonts w:ascii="Maiandra GD" w:hAnsi="Maiandra GD"/>
          <w:bCs/>
          <w:iCs/>
          <w:color w:val="FF0000"/>
        </w:rPr>
        <w:t>Afrique</w:t>
      </w:r>
      <w:r w:rsidRPr="007B6005">
        <w:rPr>
          <w:rFonts w:ascii="Maiandra GD" w:hAnsi="Maiandra GD"/>
          <w:bCs/>
          <w:iCs/>
        </w:rPr>
        <w:t xml:space="preserve">, les Européens échangent de la </w:t>
      </w:r>
      <w:r w:rsidRPr="007B6005">
        <w:rPr>
          <w:rFonts w:ascii="Maiandra GD" w:hAnsi="Maiandra GD"/>
          <w:bCs/>
          <w:iCs/>
          <w:color w:val="FF0000"/>
        </w:rPr>
        <w:t>pacotille</w:t>
      </w:r>
      <w:r w:rsidRPr="007B6005">
        <w:rPr>
          <w:rFonts w:ascii="Maiandra GD" w:hAnsi="Maiandra GD"/>
          <w:bCs/>
          <w:iCs/>
        </w:rPr>
        <w:t xml:space="preserve"> (armes, outils, tissus, alcool, laine, casseroles, miroirs...) contre des </w:t>
      </w:r>
      <w:r w:rsidRPr="007B6005">
        <w:rPr>
          <w:rFonts w:ascii="Maiandra GD" w:hAnsi="Maiandra GD"/>
          <w:bCs/>
          <w:iCs/>
          <w:color w:val="FF0000"/>
        </w:rPr>
        <w:t>esclaves</w:t>
      </w:r>
      <w:r w:rsidRPr="007B6005">
        <w:rPr>
          <w:rFonts w:ascii="Maiandra GD" w:hAnsi="Maiandra GD"/>
          <w:bCs/>
          <w:iCs/>
        </w:rPr>
        <w:t>.</w:t>
      </w:r>
    </w:p>
    <w:p w14:paraId="086642CF" w14:textId="1591ACC5" w:rsidR="007B6005" w:rsidRPr="007B6005" w:rsidRDefault="007B6005" w:rsidP="007B6005">
      <w:pPr>
        <w:rPr>
          <w:rFonts w:ascii="Maiandra GD" w:hAnsi="Maiandra GD"/>
          <w:bCs/>
          <w:iCs/>
        </w:rPr>
      </w:pPr>
      <w:r>
        <w:rPr>
          <w:rFonts w:ascii="Maiandra GD" w:hAnsi="Maiandra GD"/>
          <w:bCs/>
          <w:iCs/>
        </w:rPr>
        <w:t>-</w:t>
      </w:r>
      <w:r w:rsidRPr="007B6005">
        <w:rPr>
          <w:rFonts w:ascii="Maiandra GD" w:hAnsi="Maiandra GD"/>
          <w:bCs/>
          <w:iCs/>
        </w:rPr>
        <w:t xml:space="preserve"> En </w:t>
      </w:r>
      <w:r w:rsidRPr="007B6005">
        <w:rPr>
          <w:rFonts w:ascii="Maiandra GD" w:hAnsi="Maiandra GD"/>
          <w:bCs/>
          <w:iCs/>
          <w:color w:val="FF0000"/>
        </w:rPr>
        <w:t>Amérique</w:t>
      </w:r>
      <w:r w:rsidRPr="007B6005">
        <w:rPr>
          <w:rFonts w:ascii="Maiandra GD" w:hAnsi="Maiandra GD"/>
          <w:bCs/>
          <w:iCs/>
        </w:rPr>
        <w:t xml:space="preserve">, les Européens vendent les </w:t>
      </w:r>
      <w:r w:rsidRPr="007B6005">
        <w:rPr>
          <w:rFonts w:ascii="Maiandra GD" w:hAnsi="Maiandra GD"/>
          <w:bCs/>
          <w:iCs/>
          <w:color w:val="FF0000"/>
        </w:rPr>
        <w:t>esclaves</w:t>
      </w:r>
      <w:r w:rsidRPr="007B6005">
        <w:rPr>
          <w:rFonts w:ascii="Maiandra GD" w:hAnsi="Maiandra GD"/>
          <w:bCs/>
          <w:iCs/>
        </w:rPr>
        <w:t xml:space="preserve"> et repartent avec des </w:t>
      </w:r>
      <w:r w:rsidRPr="007B6005">
        <w:rPr>
          <w:rFonts w:ascii="Maiandra GD" w:hAnsi="Maiandra GD"/>
          <w:bCs/>
          <w:iCs/>
          <w:color w:val="FF0000"/>
        </w:rPr>
        <w:t xml:space="preserve">produits tropicaux </w:t>
      </w:r>
      <w:r w:rsidRPr="007B6005">
        <w:rPr>
          <w:rFonts w:ascii="Maiandra GD" w:hAnsi="Maiandra GD"/>
          <w:bCs/>
          <w:iCs/>
        </w:rPr>
        <w:t>(or, argent, sucre, rhum, cacao, tabac, café...).</w:t>
      </w:r>
    </w:p>
    <w:p w14:paraId="0C549C57" w14:textId="0D7675D4" w:rsidR="007B6005" w:rsidRPr="007B6005" w:rsidRDefault="007B6005" w:rsidP="007B6005">
      <w:pPr>
        <w:rPr>
          <w:rFonts w:ascii="Maiandra GD" w:hAnsi="Maiandra GD"/>
          <w:bCs/>
          <w:u w:color="000000"/>
        </w:rPr>
      </w:pPr>
      <w:r>
        <w:rPr>
          <w:rFonts w:ascii="Maiandra GD" w:hAnsi="Maiandra GD"/>
          <w:bCs/>
          <w:iCs/>
        </w:rPr>
        <w:t>-</w:t>
      </w:r>
      <w:r w:rsidRPr="007B6005">
        <w:rPr>
          <w:rFonts w:ascii="Maiandra GD" w:hAnsi="Maiandra GD"/>
          <w:bCs/>
          <w:iCs/>
        </w:rPr>
        <w:t xml:space="preserve"> En </w:t>
      </w:r>
      <w:r w:rsidRPr="007B6005">
        <w:rPr>
          <w:rFonts w:ascii="Maiandra GD" w:hAnsi="Maiandra GD"/>
          <w:bCs/>
          <w:iCs/>
          <w:color w:val="FF0000"/>
        </w:rPr>
        <w:t>Europe</w:t>
      </w:r>
      <w:r w:rsidRPr="007B6005">
        <w:rPr>
          <w:rFonts w:ascii="Maiandra GD" w:hAnsi="Maiandra GD"/>
          <w:bCs/>
          <w:iCs/>
        </w:rPr>
        <w:t xml:space="preserve">, les Européens vendent les </w:t>
      </w:r>
      <w:r w:rsidRPr="007B6005">
        <w:rPr>
          <w:rFonts w:ascii="Maiandra GD" w:hAnsi="Maiandra GD"/>
          <w:bCs/>
          <w:iCs/>
          <w:color w:val="FF0000"/>
        </w:rPr>
        <w:t xml:space="preserve">produits tropicaux </w:t>
      </w:r>
      <w:r w:rsidRPr="007B6005">
        <w:rPr>
          <w:rFonts w:ascii="Maiandra GD" w:hAnsi="Maiandra GD"/>
          <w:bCs/>
          <w:iCs/>
        </w:rPr>
        <w:t xml:space="preserve">et repartent pour l’Afrique avec la </w:t>
      </w:r>
      <w:r w:rsidRPr="007B6005">
        <w:rPr>
          <w:rFonts w:ascii="Maiandra GD" w:hAnsi="Maiandra GD"/>
          <w:bCs/>
          <w:iCs/>
          <w:color w:val="FF0000"/>
        </w:rPr>
        <w:t>pacotille</w:t>
      </w:r>
      <w:r w:rsidRPr="007B6005">
        <w:rPr>
          <w:rFonts w:ascii="Maiandra GD" w:hAnsi="Maiandra GD"/>
          <w:bCs/>
          <w:iCs/>
        </w:rPr>
        <w:t>.</w:t>
      </w:r>
    </w:p>
    <w:p w14:paraId="4E48A584" w14:textId="77777777" w:rsidR="007B6005" w:rsidRDefault="007B6005" w:rsidP="007B6005">
      <w:pPr>
        <w:rPr>
          <w:rFonts w:ascii="Maiandra GD" w:hAnsi="Maiandra GD"/>
          <w:u w:color="000000"/>
        </w:rPr>
      </w:pPr>
    </w:p>
    <w:p w14:paraId="1285455C" w14:textId="1DC29E89" w:rsidR="007B6005" w:rsidRPr="003E03A4" w:rsidRDefault="007B6005" w:rsidP="007B6005">
      <w:pPr>
        <w:rPr>
          <w:rFonts w:ascii="Maiandra GD" w:hAnsi="Maiandra GD"/>
          <w:u w:color="000000"/>
        </w:rPr>
      </w:pPr>
      <w:r w:rsidRPr="003E03A4">
        <w:rPr>
          <w:rFonts w:ascii="Maiandra GD" w:hAnsi="Maiandra GD"/>
          <w:u w:color="000000"/>
        </w:rPr>
        <w:t xml:space="preserve">L’Europe a beaucoup profité de la </w:t>
      </w:r>
      <w:r w:rsidRPr="003E03A4">
        <w:rPr>
          <w:rFonts w:ascii="Maiandra GD" w:hAnsi="Maiandra GD"/>
          <w:color w:val="FF0000"/>
          <w:u w:color="000000"/>
        </w:rPr>
        <w:t>traite et du grand commerce</w:t>
      </w:r>
      <w:r w:rsidRPr="003E03A4">
        <w:rPr>
          <w:rFonts w:ascii="Maiandra GD" w:hAnsi="Maiandra GD"/>
          <w:u w:color="000000"/>
        </w:rPr>
        <w:t xml:space="preserve"> pour développer son</w:t>
      </w:r>
      <w:r w:rsidRPr="007B6005">
        <w:rPr>
          <w:rFonts w:ascii="Maiandra GD" w:hAnsi="Maiandra GD"/>
          <w:color w:val="FF0000"/>
          <w:u w:color="000000"/>
        </w:rPr>
        <w:t xml:space="preserve"> économie</w:t>
      </w:r>
      <w:r w:rsidRPr="003E03A4">
        <w:rPr>
          <w:rFonts w:ascii="Maiandra GD" w:hAnsi="Maiandra GD"/>
          <w:u w:color="000000"/>
        </w:rPr>
        <w:t xml:space="preserve">. </w:t>
      </w:r>
    </w:p>
    <w:p w14:paraId="721BF20D" w14:textId="77777777" w:rsidR="00352782" w:rsidRPr="003E03A4" w:rsidRDefault="00352782" w:rsidP="00352782">
      <w:pPr>
        <w:rPr>
          <w:rFonts w:ascii="Maiandra GD" w:hAnsi="Maiandra GD"/>
          <w:u w:color="000000"/>
        </w:rPr>
      </w:pPr>
    </w:p>
    <w:p w14:paraId="3521C3FA" w14:textId="77777777" w:rsidR="00352782" w:rsidRPr="003E03A4" w:rsidRDefault="00352782" w:rsidP="00352782">
      <w:pPr>
        <w:jc w:val="center"/>
        <w:rPr>
          <w:rFonts w:ascii="Maiandra GD" w:hAnsi="Maiandra GD"/>
          <w:u w:color="000000"/>
        </w:rPr>
      </w:pPr>
      <w:r>
        <w:rPr>
          <w:rFonts w:ascii="Maiandra GD" w:hAnsi="Maiandra GD"/>
          <w:noProof/>
          <w:u w:color="000000"/>
        </w:rPr>
        <w:drawing>
          <wp:inline distT="0" distB="0" distL="0" distR="0" wp14:anchorId="591228AA" wp14:editId="28AEEDF5">
            <wp:extent cx="4981566" cy="298070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84" cy="30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0CFC" w14:textId="77777777" w:rsidR="00352782" w:rsidRPr="003E03A4" w:rsidRDefault="00352782" w:rsidP="00352782">
      <w:pPr>
        <w:rPr>
          <w:rFonts w:ascii="Maiandra GD" w:hAnsi="Maiandra GD"/>
          <w:u w:color="000000"/>
        </w:rPr>
      </w:pPr>
    </w:p>
    <w:p w14:paraId="6EF9C15A" w14:textId="79FA50FC" w:rsidR="0077487B" w:rsidRPr="0077487B" w:rsidRDefault="0077487B" w:rsidP="00352782">
      <w:pPr>
        <w:rPr>
          <w:rFonts w:ascii="Maiandra GD" w:hAnsi="Maiandra GD"/>
          <w:u w:color="000000"/>
        </w:rPr>
      </w:pPr>
      <w:r w:rsidRPr="0077487B">
        <w:rPr>
          <w:rFonts w:ascii="Maiandra GD" w:hAnsi="Maiandra GD"/>
          <w:u w:color="000000"/>
        </w:rPr>
        <w:t xml:space="preserve">La vie des esclaves était extrêmement </w:t>
      </w:r>
      <w:r w:rsidRPr="0077487B">
        <w:rPr>
          <w:rFonts w:ascii="Maiandra GD" w:hAnsi="Maiandra GD"/>
          <w:color w:val="FF0000"/>
          <w:u w:color="000000"/>
        </w:rPr>
        <w:t>difficile</w:t>
      </w:r>
      <w:r w:rsidRPr="0077487B">
        <w:rPr>
          <w:rFonts w:ascii="Maiandra GD" w:hAnsi="Maiandra GD"/>
          <w:u w:color="000000"/>
        </w:rPr>
        <w:t>.</w:t>
      </w:r>
    </w:p>
    <w:p w14:paraId="11C6FE1C" w14:textId="6B9C8727" w:rsidR="00352782" w:rsidRPr="0077487B" w:rsidRDefault="00651406" w:rsidP="00352782">
      <w:pPr>
        <w:rPr>
          <w:rFonts w:ascii="Maiandra GD" w:hAnsi="Maiandra GD"/>
          <w:u w:color="000000"/>
        </w:rPr>
      </w:pPr>
      <w:r w:rsidRPr="0077487B">
        <w:rPr>
          <w:rFonts w:ascii="Maiandra GD" w:hAnsi="Maiandra GD"/>
          <w:u w:color="000000"/>
        </w:rPr>
        <w:t>Les esclaves étaient considérés comme d</w:t>
      </w:r>
      <w:r w:rsidR="0077487B" w:rsidRPr="0077487B">
        <w:rPr>
          <w:rFonts w:ascii="Maiandra GD" w:hAnsi="Maiandra GD"/>
          <w:u w:color="000000"/>
        </w:rPr>
        <w:t xml:space="preserve">es </w:t>
      </w:r>
      <w:r w:rsidR="0077487B" w:rsidRPr="0077487B">
        <w:rPr>
          <w:rFonts w:ascii="Maiandra GD" w:hAnsi="Maiandra GD"/>
          <w:color w:val="FF0000"/>
          <w:u w:color="000000"/>
        </w:rPr>
        <w:t>marchandises </w:t>
      </w:r>
      <w:r w:rsidR="0077487B" w:rsidRPr="0077487B">
        <w:rPr>
          <w:rFonts w:ascii="Maiandra GD" w:hAnsi="Maiandra GD"/>
          <w:u w:color="000000"/>
        </w:rPr>
        <w:t xml:space="preserve">: ils n’avaient </w:t>
      </w:r>
      <w:r w:rsidR="0077487B" w:rsidRPr="0077487B">
        <w:rPr>
          <w:rFonts w:ascii="Maiandra GD" w:hAnsi="Maiandra GD"/>
          <w:color w:val="FF0000"/>
          <w:u w:color="000000"/>
        </w:rPr>
        <w:t xml:space="preserve">aucun droit </w:t>
      </w:r>
      <w:r w:rsidR="0077487B" w:rsidRPr="0077487B">
        <w:rPr>
          <w:rFonts w:ascii="Maiandra GD" w:hAnsi="Maiandra GD"/>
          <w:u w:color="000000"/>
        </w:rPr>
        <w:t xml:space="preserve">et les </w:t>
      </w:r>
      <w:r w:rsidR="0077487B" w:rsidRPr="0077487B">
        <w:rPr>
          <w:rFonts w:ascii="Maiandra GD" w:hAnsi="Maiandra GD"/>
          <w:color w:val="FF0000"/>
          <w:u w:color="000000"/>
        </w:rPr>
        <w:t>maîtres</w:t>
      </w:r>
      <w:r w:rsidR="0077487B" w:rsidRPr="0077487B">
        <w:rPr>
          <w:rFonts w:ascii="Maiandra GD" w:hAnsi="Maiandra GD"/>
          <w:u w:color="000000"/>
        </w:rPr>
        <w:t xml:space="preserve"> pouvaient presque faire ce qu’ils voulaient de leurs esclaves.</w:t>
      </w:r>
    </w:p>
    <w:p w14:paraId="1A0F34A4" w14:textId="77777777" w:rsidR="00352782" w:rsidRPr="003E03A4" w:rsidRDefault="00352782" w:rsidP="00352782">
      <w:pPr>
        <w:rPr>
          <w:rFonts w:ascii="Maiandra GD" w:hAnsi="Maiandra GD"/>
          <w:u w:color="000000"/>
        </w:rPr>
      </w:pPr>
    </w:p>
    <w:p w14:paraId="54634175" w14:textId="77777777" w:rsidR="00352782" w:rsidRDefault="00352782" w:rsidP="00352782">
      <w:pPr>
        <w:jc w:val="center"/>
        <w:rPr>
          <w:rFonts w:ascii="Maiandra GD" w:hAnsi="Maiandra GD"/>
        </w:rPr>
      </w:pPr>
      <w:r w:rsidRPr="006B1B35">
        <w:rPr>
          <w:rFonts w:ascii="Maiandra GD" w:hAnsi="Maiandra GD"/>
          <w:noProof/>
        </w:rPr>
        <w:lastRenderedPageBreak/>
        <w:drawing>
          <wp:inline distT="0" distB="0" distL="0" distR="0" wp14:anchorId="59EB8E91" wp14:editId="3CC94437">
            <wp:extent cx="3236181" cy="2121092"/>
            <wp:effectExtent l="0" t="0" r="2540" b="0"/>
            <wp:docPr id="1" name="Image 1" descr="Sucrerie aux Antilles (18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crerie aux Antilles (18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54" cy="21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0316" w14:textId="77777777" w:rsidR="00352782" w:rsidRPr="003E03A4" w:rsidRDefault="00352782" w:rsidP="00352782">
      <w:pPr>
        <w:rPr>
          <w:rFonts w:ascii="Maiandra GD" w:hAnsi="Maiandra GD"/>
          <w:u w:color="000000"/>
        </w:rPr>
      </w:pPr>
    </w:p>
    <w:p w14:paraId="002A5E2E" w14:textId="77777777" w:rsidR="00D75B59" w:rsidRPr="00D75B59" w:rsidRDefault="00352782" w:rsidP="00352782">
      <w:pPr>
        <w:rPr>
          <w:rFonts w:ascii="Maiandra GD" w:hAnsi="Maiandra GD"/>
          <w:i/>
        </w:rPr>
      </w:pPr>
      <w:r w:rsidRPr="003E03A4">
        <w:rPr>
          <w:rFonts w:ascii="Maiandra GD" w:hAnsi="Maiandra GD"/>
          <w:u w:color="000000"/>
        </w:rPr>
        <w:t xml:space="preserve">L’esclavage se poursuivit malgré les </w:t>
      </w:r>
      <w:r w:rsidRPr="003E03A4">
        <w:rPr>
          <w:rFonts w:ascii="Maiandra GD" w:hAnsi="Maiandra GD"/>
          <w:color w:val="FF0000"/>
          <w:u w:color="000000"/>
        </w:rPr>
        <w:t>protestations</w:t>
      </w:r>
      <w:r w:rsidRPr="003E03A4">
        <w:rPr>
          <w:rFonts w:ascii="Maiandra GD" w:hAnsi="Maiandra GD"/>
          <w:u w:color="000000"/>
        </w:rPr>
        <w:t xml:space="preserve"> de certains </w:t>
      </w:r>
      <w:r w:rsidRPr="00352782">
        <w:rPr>
          <w:rFonts w:ascii="Maiandra GD" w:hAnsi="Maiandra GD"/>
          <w:color w:val="FF0000"/>
          <w:u w:color="000000"/>
        </w:rPr>
        <w:t>écrivains</w:t>
      </w:r>
      <w:r w:rsidRPr="003E03A4">
        <w:rPr>
          <w:rFonts w:ascii="Maiandra GD" w:hAnsi="Maiandra GD"/>
          <w:u w:color="000000"/>
        </w:rPr>
        <w:t xml:space="preserve"> et de certains </w:t>
      </w:r>
      <w:r w:rsidRPr="00352782">
        <w:rPr>
          <w:rFonts w:ascii="Maiandra GD" w:hAnsi="Maiandra GD"/>
          <w:color w:val="FF0000"/>
          <w:u w:color="000000"/>
        </w:rPr>
        <w:t>philosophes</w:t>
      </w:r>
      <w:r>
        <w:rPr>
          <w:rFonts w:ascii="Maiandra GD" w:hAnsi="Maiandra GD"/>
          <w:u w:color="000000"/>
        </w:rPr>
        <w:t xml:space="preserve"> (comme Diderot ou Voltaire)</w:t>
      </w:r>
      <w:r w:rsidRPr="003E03A4">
        <w:rPr>
          <w:rFonts w:ascii="Maiandra GD" w:hAnsi="Maiandra GD"/>
          <w:u w:color="000000"/>
        </w:rPr>
        <w:t>. </w:t>
      </w:r>
    </w:p>
    <w:p w14:paraId="746BAF7F" w14:textId="77777777" w:rsidR="00D75B59" w:rsidRDefault="00D75B5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238A275" w14:textId="71095964" w:rsidR="00352782" w:rsidRPr="00050FAD" w:rsidRDefault="00BC68CC" w:rsidP="00352782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lastRenderedPageBreak/>
        <w:drawing>
          <wp:anchor distT="0" distB="0" distL="114300" distR="114300" simplePos="0" relativeHeight="251660288" behindDoc="0" locked="0" layoutInCell="1" allowOverlap="1" wp14:anchorId="6E1DAA1C" wp14:editId="63657586">
            <wp:simplePos x="0" y="0"/>
            <wp:positionH relativeFrom="margin">
              <wp:posOffset>4857750</wp:posOffset>
            </wp:positionH>
            <wp:positionV relativeFrom="margin">
              <wp:posOffset>-365125</wp:posOffset>
            </wp:positionV>
            <wp:extent cx="2159635" cy="2159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782">
        <w:rPr>
          <w:rFonts w:ascii="Maiandra GD" w:hAnsi="Maiandra GD"/>
          <w:b/>
          <w:bCs/>
          <w:sz w:val="28"/>
          <w:u w:val="single" w:color="FF0000"/>
        </w:rPr>
        <w:t>HIST 3</w:t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color="FF0000"/>
        </w:rPr>
        <w:tab/>
      </w:r>
      <w:r w:rsidR="00352782">
        <w:rPr>
          <w:rFonts w:ascii="Maiandra GD" w:hAnsi="Maiandra GD"/>
          <w:b/>
          <w:sz w:val="28"/>
          <w:u w:val="single" w:color="FF0000"/>
        </w:rPr>
        <w:t>Traite et esclavage</w:t>
      </w:r>
    </w:p>
    <w:p w14:paraId="31BD4C61" w14:textId="18D9A7DC" w:rsidR="00352782" w:rsidRDefault="00352782" w:rsidP="00352782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352782" w:rsidRPr="006544AC" w14:paraId="445734B6" w14:textId="77777777" w:rsidTr="00406229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27F1F7" w14:textId="77777777" w:rsidR="00352782" w:rsidRPr="00314551" w:rsidRDefault="00352782" w:rsidP="0040622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CM2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057A6A93" w14:textId="77777777" w:rsidR="00352782" w:rsidRPr="006544AC" w:rsidRDefault="00352782" w:rsidP="00406229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52782" w:rsidRPr="006544AC" w14:paraId="25660DE5" w14:textId="77777777" w:rsidTr="00406229">
        <w:trPr>
          <w:cantSplit/>
          <w:trHeight w:val="70"/>
          <w:jc w:val="center"/>
        </w:trPr>
        <w:tc>
          <w:tcPr>
            <w:tcW w:w="739" w:type="dxa"/>
            <w:shd w:val="clear" w:color="auto" w:fill="auto"/>
            <w:textDirection w:val="btLr"/>
            <w:vAlign w:val="center"/>
          </w:tcPr>
          <w:p w14:paraId="608E0381" w14:textId="162EAFEA" w:rsidR="00352782" w:rsidRPr="006544AC" w:rsidRDefault="00352782" w:rsidP="0040622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296074" w14:textId="20D5E310" w:rsidR="00352782" w:rsidRPr="006544AC" w:rsidRDefault="00352782" w:rsidP="00406229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des informations sur la traite des Noirs et l’esclavage.</w:t>
            </w:r>
          </w:p>
        </w:tc>
      </w:tr>
    </w:tbl>
    <w:p w14:paraId="572FD62B" w14:textId="77777777" w:rsidR="00352782" w:rsidRDefault="00352782" w:rsidP="00352782">
      <w:pPr>
        <w:rPr>
          <w:rFonts w:ascii="Maiandra GD" w:hAnsi="Maiandra GD"/>
          <w:u w:color="000000"/>
        </w:rPr>
      </w:pPr>
    </w:p>
    <w:p w14:paraId="2A0D3CBD" w14:textId="77777777" w:rsidR="00BC68CC" w:rsidRPr="00BC68CC" w:rsidRDefault="00BC68CC" w:rsidP="00EB206D">
      <w:pPr>
        <w:spacing w:line="360" w:lineRule="auto"/>
        <w:rPr>
          <w:rFonts w:ascii="Verdana" w:hAnsi="Verdana"/>
          <w:bCs/>
          <w:iCs/>
          <w:sz w:val="32"/>
        </w:rPr>
      </w:pPr>
    </w:p>
    <w:p w14:paraId="3A905CE0" w14:textId="58DFE371" w:rsidR="00EB206D" w:rsidRPr="00EB206D" w:rsidRDefault="00EB206D" w:rsidP="00EB206D">
      <w:pPr>
        <w:spacing w:line="360" w:lineRule="auto"/>
        <w:rPr>
          <w:rFonts w:ascii="Verdana" w:hAnsi="Verdana"/>
          <w:bCs/>
          <w:iCs/>
          <w:sz w:val="28"/>
          <w:szCs w:val="22"/>
        </w:rPr>
      </w:pPr>
      <w:r w:rsidRPr="00EB206D">
        <w:rPr>
          <w:rFonts w:ascii="Verdana" w:hAnsi="Verdana"/>
          <w:bCs/>
          <w:iCs/>
          <w:sz w:val="28"/>
          <w:szCs w:val="22"/>
        </w:rPr>
        <w:t>À la suite des ............................................................ commencées au XV</w:t>
      </w:r>
      <w:r w:rsidRPr="00EB206D">
        <w:rPr>
          <w:rFonts w:ascii="Verdana" w:hAnsi="Verdana"/>
          <w:bCs/>
          <w:iCs/>
          <w:sz w:val="28"/>
          <w:szCs w:val="22"/>
          <w:vertAlign w:val="superscript"/>
        </w:rPr>
        <w:t>ème</w:t>
      </w:r>
      <w:r w:rsidRPr="00EB206D">
        <w:rPr>
          <w:rFonts w:ascii="Verdana" w:hAnsi="Verdana"/>
          <w:bCs/>
          <w:iCs/>
          <w:sz w:val="28"/>
          <w:szCs w:val="22"/>
        </w:rPr>
        <w:t>, les Européens ont fondé des ........................................... un peu .................................................................................... .</w:t>
      </w:r>
    </w:p>
    <w:p w14:paraId="4F47C980" w14:textId="77777777" w:rsidR="00EB206D" w:rsidRPr="00EB206D" w:rsidRDefault="00EB206D" w:rsidP="00EB206D">
      <w:pPr>
        <w:spacing w:line="360" w:lineRule="auto"/>
        <w:rPr>
          <w:rFonts w:ascii="Verdana" w:hAnsi="Verdana"/>
          <w:bCs/>
          <w:iCs/>
          <w:sz w:val="28"/>
          <w:szCs w:val="22"/>
        </w:rPr>
      </w:pPr>
    </w:p>
    <w:p w14:paraId="100A2252" w14:textId="2D77B0F7" w:rsidR="00EB206D" w:rsidRPr="00EB206D" w:rsidRDefault="00EB206D" w:rsidP="00EB206D">
      <w:pPr>
        <w:spacing w:line="360" w:lineRule="auto"/>
        <w:rPr>
          <w:rFonts w:ascii="Verdana" w:hAnsi="Verdana"/>
          <w:bCs/>
          <w:iCs/>
          <w:sz w:val="28"/>
          <w:szCs w:val="22"/>
        </w:rPr>
      </w:pPr>
      <w:r w:rsidRPr="00EB206D">
        <w:rPr>
          <w:rFonts w:ascii="Verdana" w:hAnsi="Verdana"/>
          <w:bCs/>
          <w:iCs/>
          <w:sz w:val="28"/>
          <w:szCs w:val="22"/>
        </w:rPr>
        <w:t>À partir du XVI</w:t>
      </w:r>
      <w:r w:rsidRPr="00EB206D">
        <w:rPr>
          <w:rFonts w:ascii="Verdana" w:hAnsi="Verdana"/>
          <w:bCs/>
          <w:iCs/>
          <w:sz w:val="28"/>
          <w:szCs w:val="22"/>
          <w:vertAlign w:val="superscript"/>
        </w:rPr>
        <w:t>ème</w:t>
      </w:r>
      <w:r w:rsidRPr="00EB206D">
        <w:rPr>
          <w:rFonts w:ascii="Verdana" w:hAnsi="Verdana"/>
          <w:bCs/>
          <w:iCs/>
          <w:sz w:val="28"/>
          <w:szCs w:val="22"/>
        </w:rPr>
        <w:t xml:space="preserve"> siècle, comme les Européens ont besoin de ................................................ pour travailler dans les colonies, ils vont mettre en place la ................................................................ : ils récupèrent des Africains et en font des ................................................ , à leur disposition.</w:t>
      </w:r>
    </w:p>
    <w:p w14:paraId="6FD37010" w14:textId="77777777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</w:p>
    <w:p w14:paraId="1D7F1292" w14:textId="64BB5E9C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sz w:val="28"/>
          <w:szCs w:val="28"/>
          <w:u w:color="000000"/>
        </w:rPr>
        <w:t>C’est au XVIII</w:t>
      </w:r>
      <w:r w:rsidRPr="00EB206D">
        <w:rPr>
          <w:rFonts w:ascii="Verdana" w:hAnsi="Verdana"/>
          <w:sz w:val="28"/>
          <w:szCs w:val="28"/>
          <w:u w:color="000000"/>
          <w:vertAlign w:val="superscript"/>
        </w:rPr>
        <w:t>ème</w:t>
      </w:r>
      <w:r w:rsidRPr="00EB206D">
        <w:rPr>
          <w:rFonts w:ascii="Verdana" w:hAnsi="Verdana"/>
          <w:sz w:val="28"/>
          <w:szCs w:val="28"/>
          <w:u w:color="000000"/>
        </w:rPr>
        <w:t xml:space="preserve"> siècle que la ......................................................... a atteint son plus grand développement.</w:t>
      </w:r>
    </w:p>
    <w:p w14:paraId="2EF82F26" w14:textId="77777777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</w:p>
    <w:p w14:paraId="0235A2EB" w14:textId="4374FBD0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sz w:val="28"/>
          <w:szCs w:val="28"/>
          <w:u w:color="000000"/>
        </w:rPr>
        <w:t>Les Européens organisent un commerce qui relie l’Europe, l’Afrique et l’Amérique : le ........................................................................ .</w:t>
      </w:r>
    </w:p>
    <w:p w14:paraId="5EB7CA3D" w14:textId="65CB35EF" w:rsidR="00EB206D" w:rsidRPr="00EB206D" w:rsidRDefault="00EB206D" w:rsidP="00EB206D">
      <w:pPr>
        <w:spacing w:line="360" w:lineRule="auto"/>
        <w:rPr>
          <w:rFonts w:ascii="Verdana" w:hAnsi="Verdana"/>
          <w:bCs/>
          <w:iCs/>
          <w:sz w:val="28"/>
          <w:szCs w:val="28"/>
        </w:rPr>
      </w:pPr>
      <w:r w:rsidRPr="00EB206D">
        <w:rPr>
          <w:rFonts w:ascii="Verdana" w:hAnsi="Verdana"/>
          <w:bCs/>
          <w:iCs/>
          <w:sz w:val="28"/>
          <w:szCs w:val="28"/>
        </w:rPr>
        <w:t>- En ......................................... , les Européens échangent de la ................................................ (armes, outils, tissus, alcool, laine, casseroles, miroirs...) contre des ....................................... .</w:t>
      </w:r>
    </w:p>
    <w:p w14:paraId="4BD68132" w14:textId="10FF1BD5" w:rsidR="00EB206D" w:rsidRPr="00EB206D" w:rsidRDefault="00EB206D" w:rsidP="00EB206D">
      <w:pPr>
        <w:spacing w:line="360" w:lineRule="auto"/>
        <w:rPr>
          <w:rFonts w:ascii="Verdana" w:hAnsi="Verdana"/>
          <w:bCs/>
          <w:iCs/>
          <w:sz w:val="28"/>
          <w:szCs w:val="28"/>
        </w:rPr>
      </w:pPr>
      <w:r w:rsidRPr="00EB206D">
        <w:rPr>
          <w:rFonts w:ascii="Verdana" w:hAnsi="Verdana"/>
          <w:bCs/>
          <w:iCs/>
          <w:sz w:val="28"/>
          <w:szCs w:val="28"/>
        </w:rPr>
        <w:t>- En .................................................. , les Européens vendent les ............................................ et repartent avec des ............................................................ (or, argent, sucre, rhum, cacao, tabac, café...).</w:t>
      </w:r>
    </w:p>
    <w:p w14:paraId="7F272F61" w14:textId="47CAB180" w:rsidR="00EB206D" w:rsidRPr="00EB206D" w:rsidRDefault="00EB206D" w:rsidP="00EB206D">
      <w:pPr>
        <w:spacing w:line="360" w:lineRule="auto"/>
        <w:rPr>
          <w:rFonts w:ascii="Verdana" w:hAnsi="Verdana"/>
          <w:bCs/>
          <w:sz w:val="28"/>
          <w:szCs w:val="28"/>
          <w:u w:color="000000"/>
        </w:rPr>
      </w:pPr>
      <w:r w:rsidRPr="00EB206D">
        <w:rPr>
          <w:rFonts w:ascii="Verdana" w:hAnsi="Verdana"/>
          <w:bCs/>
          <w:iCs/>
          <w:sz w:val="28"/>
          <w:szCs w:val="28"/>
        </w:rPr>
        <w:t>- En ................................ , les Européens vendent les ........................................................ et repartent pour l’Afrique avec la ............................................ .</w:t>
      </w:r>
    </w:p>
    <w:p w14:paraId="1D51A2BD" w14:textId="77777777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</w:p>
    <w:p w14:paraId="37D46D49" w14:textId="5BB62663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sz w:val="28"/>
          <w:szCs w:val="28"/>
          <w:u w:color="000000"/>
        </w:rPr>
        <w:lastRenderedPageBreak/>
        <w:t xml:space="preserve">L’Europe a beaucoup profité de la ................................................... ................................ pour développer son ................................... . </w:t>
      </w:r>
    </w:p>
    <w:p w14:paraId="74997926" w14:textId="75EB7F26" w:rsidR="00EB206D" w:rsidRPr="00EB206D" w:rsidRDefault="00EB206D" w:rsidP="00EB206D">
      <w:pPr>
        <w:spacing w:line="360" w:lineRule="auto"/>
        <w:jc w:val="center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noProof/>
          <w:sz w:val="28"/>
          <w:szCs w:val="28"/>
          <w:u w:color="000000"/>
        </w:rPr>
        <w:drawing>
          <wp:inline distT="0" distB="0" distL="0" distR="0" wp14:anchorId="65FB0D3E" wp14:editId="6B38012D">
            <wp:extent cx="4981566" cy="298070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84" cy="30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9121" w14:textId="37376DB1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sz w:val="28"/>
          <w:szCs w:val="28"/>
          <w:u w:color="000000"/>
        </w:rPr>
        <w:t>La vie des esclaves était extrêmement ......................................... .</w:t>
      </w:r>
    </w:p>
    <w:p w14:paraId="5EA53F3D" w14:textId="6679D72E" w:rsidR="00EB206D" w:rsidRPr="00EB206D" w:rsidRDefault="00EB206D" w:rsidP="00EB206D">
      <w:pPr>
        <w:spacing w:line="360" w:lineRule="auto"/>
        <w:rPr>
          <w:rFonts w:ascii="Verdana" w:hAnsi="Verdana"/>
          <w:sz w:val="28"/>
          <w:szCs w:val="28"/>
          <w:u w:color="000000"/>
        </w:rPr>
      </w:pPr>
      <w:r w:rsidRPr="00EB206D">
        <w:rPr>
          <w:rFonts w:ascii="Verdana" w:hAnsi="Verdana"/>
          <w:sz w:val="28"/>
          <w:szCs w:val="28"/>
          <w:u w:color="000000"/>
        </w:rPr>
        <w:t>Les esclaves étaient considérés comme des .................................................. : ils n’avaient .................................................... et les ...................................... pouvaient presque faire ce qu’ils voulaient de leurs esclaves.</w:t>
      </w:r>
    </w:p>
    <w:p w14:paraId="0A3E1DCA" w14:textId="6B40DBA5" w:rsidR="00EB206D" w:rsidRPr="00EB206D" w:rsidRDefault="00EB206D" w:rsidP="00EB206D">
      <w:pPr>
        <w:spacing w:line="360" w:lineRule="auto"/>
        <w:jc w:val="center"/>
        <w:rPr>
          <w:rFonts w:ascii="Verdana" w:hAnsi="Verdana"/>
          <w:sz w:val="28"/>
          <w:szCs w:val="28"/>
        </w:rPr>
      </w:pPr>
      <w:r w:rsidRPr="00EB206D">
        <w:rPr>
          <w:rFonts w:ascii="Verdana" w:hAnsi="Verdana"/>
          <w:noProof/>
          <w:sz w:val="28"/>
          <w:szCs w:val="28"/>
        </w:rPr>
        <w:drawing>
          <wp:inline distT="0" distB="0" distL="0" distR="0" wp14:anchorId="5E920CA3" wp14:editId="23FBBBA2">
            <wp:extent cx="3236181" cy="2121092"/>
            <wp:effectExtent l="0" t="0" r="2540" b="0"/>
            <wp:docPr id="6" name="Image 6" descr="Sucrerie aux Antilles (18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crerie aux Antilles (18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54" cy="21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C165" w14:textId="25F5A48B" w:rsidR="00B76A5A" w:rsidRPr="00EB206D" w:rsidRDefault="00EB206D" w:rsidP="00EB206D">
      <w:pPr>
        <w:spacing w:line="360" w:lineRule="auto"/>
        <w:rPr>
          <w:rFonts w:ascii="Verdana" w:hAnsi="Verdana"/>
          <w:sz w:val="36"/>
          <w:szCs w:val="32"/>
        </w:rPr>
      </w:pPr>
      <w:r w:rsidRPr="00EB206D">
        <w:rPr>
          <w:rFonts w:ascii="Verdana" w:hAnsi="Verdana"/>
          <w:sz w:val="28"/>
          <w:szCs w:val="28"/>
          <w:u w:color="000000"/>
        </w:rPr>
        <w:t>L’esclavage se poursuivit malgré les ............................................... de certains ................................................ et de certains .............................................................. (comme Diderot ou Voltaire). </w:t>
      </w:r>
    </w:p>
    <w:sectPr w:rsidR="00B76A5A" w:rsidRPr="00EB206D" w:rsidSect="0072739A">
      <w:type w:val="continuous"/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0"/>
    <w:rsid w:val="00050FAD"/>
    <w:rsid w:val="00076AF1"/>
    <w:rsid w:val="000A41C2"/>
    <w:rsid w:val="000B7366"/>
    <w:rsid w:val="000C3B6D"/>
    <w:rsid w:val="000C7FD8"/>
    <w:rsid w:val="00162418"/>
    <w:rsid w:val="00175801"/>
    <w:rsid w:val="00181584"/>
    <w:rsid w:val="001D7CB8"/>
    <w:rsid w:val="00213421"/>
    <w:rsid w:val="0026332D"/>
    <w:rsid w:val="00282633"/>
    <w:rsid w:val="00295502"/>
    <w:rsid w:val="00323165"/>
    <w:rsid w:val="00352782"/>
    <w:rsid w:val="00364411"/>
    <w:rsid w:val="003F0AC7"/>
    <w:rsid w:val="00411A79"/>
    <w:rsid w:val="004222DC"/>
    <w:rsid w:val="004C5612"/>
    <w:rsid w:val="00506B84"/>
    <w:rsid w:val="0057346E"/>
    <w:rsid w:val="0059453C"/>
    <w:rsid w:val="00651406"/>
    <w:rsid w:val="00707A79"/>
    <w:rsid w:val="0072739A"/>
    <w:rsid w:val="00751C5D"/>
    <w:rsid w:val="00752AE8"/>
    <w:rsid w:val="0077487B"/>
    <w:rsid w:val="007A756F"/>
    <w:rsid w:val="007B6005"/>
    <w:rsid w:val="007E6291"/>
    <w:rsid w:val="0082241A"/>
    <w:rsid w:val="009C3E2A"/>
    <w:rsid w:val="009D005D"/>
    <w:rsid w:val="009E21A4"/>
    <w:rsid w:val="00AD0E62"/>
    <w:rsid w:val="00AD736A"/>
    <w:rsid w:val="00B20286"/>
    <w:rsid w:val="00B34DCD"/>
    <w:rsid w:val="00B741AA"/>
    <w:rsid w:val="00B76A5A"/>
    <w:rsid w:val="00B83392"/>
    <w:rsid w:val="00BC4302"/>
    <w:rsid w:val="00BC6266"/>
    <w:rsid w:val="00BC68CC"/>
    <w:rsid w:val="00BD37C0"/>
    <w:rsid w:val="00BD3BE8"/>
    <w:rsid w:val="00C15B19"/>
    <w:rsid w:val="00C411DA"/>
    <w:rsid w:val="00CD2437"/>
    <w:rsid w:val="00D75B59"/>
    <w:rsid w:val="00E86ACE"/>
    <w:rsid w:val="00EA78FF"/>
    <w:rsid w:val="00EB206D"/>
    <w:rsid w:val="00ED702F"/>
    <w:rsid w:val="00F1559D"/>
    <w:rsid w:val="00FB0C9A"/>
    <w:rsid w:val="00FB7C65"/>
    <w:rsid w:val="00FC4914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4E41E"/>
  <w15:chartTrackingRefBased/>
  <w15:docId w15:val="{BC9B68B1-AE37-46D5-A1AA-45D4CAF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297B-EC4C-45C1-8932-A69DEF54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7</cp:revision>
  <cp:lastPrinted>2013-10-13T13:30:00Z</cp:lastPrinted>
  <dcterms:created xsi:type="dcterms:W3CDTF">2017-10-28T15:16:00Z</dcterms:created>
  <dcterms:modified xsi:type="dcterms:W3CDTF">2020-10-20T15:06:00Z</dcterms:modified>
</cp:coreProperties>
</file>