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A00A" w14:textId="08B8B686" w:rsidR="00E6508E" w:rsidRPr="00773C18" w:rsidRDefault="00C43874" w:rsidP="00E6508E">
      <w:pPr>
        <w:rPr>
          <w:rFonts w:ascii="Maiandra GD" w:hAnsi="Maiandra GD"/>
          <w:color w:val="FF0000"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1EE75614" wp14:editId="1BA6ECE7">
            <wp:simplePos x="0" y="0"/>
            <wp:positionH relativeFrom="margin">
              <wp:posOffset>4964513</wp:posOffset>
            </wp:positionH>
            <wp:positionV relativeFrom="margin">
              <wp:posOffset>-258445</wp:posOffset>
            </wp:positionV>
            <wp:extent cx="2159635" cy="2159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08E" w:rsidRPr="00D85FC7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B82436">
        <w:rPr>
          <w:rFonts w:ascii="Maiandra GD" w:hAnsi="Maiandra GD"/>
          <w:b/>
          <w:bCs/>
          <w:sz w:val="28"/>
          <w:u w:val="single" w:color="FF0000"/>
        </w:rPr>
        <w:t>9</w:t>
      </w:r>
      <w:r w:rsidR="00E6508E">
        <w:rPr>
          <w:rFonts w:ascii="Maiandra GD" w:hAnsi="Maiandra GD"/>
          <w:sz w:val="28"/>
          <w:u w:color="FF0000"/>
        </w:rPr>
        <w:tab/>
      </w:r>
      <w:r w:rsidR="00E6508E">
        <w:rPr>
          <w:rFonts w:ascii="Maiandra GD" w:hAnsi="Maiandra GD"/>
          <w:sz w:val="28"/>
          <w:u w:color="FF0000"/>
        </w:rPr>
        <w:tab/>
      </w:r>
      <w:r w:rsidR="00E6508E">
        <w:rPr>
          <w:rFonts w:ascii="Maiandra GD" w:hAnsi="Maiandra GD"/>
          <w:sz w:val="28"/>
          <w:u w:color="FF0000"/>
        </w:rPr>
        <w:tab/>
      </w:r>
      <w:r w:rsidR="005048DF">
        <w:rPr>
          <w:rFonts w:ascii="Maiandra GD" w:hAnsi="Maiandra GD"/>
          <w:sz w:val="28"/>
          <w:u w:color="FF0000"/>
        </w:rPr>
        <w:tab/>
      </w:r>
      <w:r w:rsidR="00E6508E" w:rsidRPr="008C36A3">
        <w:rPr>
          <w:rFonts w:ascii="Maiandra GD" w:hAnsi="Maiandra GD"/>
          <w:b/>
          <w:bCs/>
          <w:sz w:val="28"/>
          <w:szCs w:val="28"/>
          <w:u w:val="single" w:color="FF0000"/>
        </w:rPr>
        <w:t>L</w:t>
      </w:r>
      <w:r w:rsidR="00E6508E" w:rsidRPr="008C36A3">
        <w:rPr>
          <w:rFonts w:ascii="Maiandra GD" w:hAnsi="Maiandra GD"/>
          <w:b/>
          <w:sz w:val="28"/>
          <w:u w:val="single" w:color="FF0000"/>
        </w:rPr>
        <w:t>es proposition</w:t>
      </w:r>
      <w:r w:rsidR="00E6508E">
        <w:rPr>
          <w:rFonts w:ascii="Maiandra GD" w:hAnsi="Maiandra GD"/>
          <w:b/>
          <w:sz w:val="28"/>
          <w:u w:val="single" w:color="FF0000"/>
        </w:rPr>
        <w:t>s</w:t>
      </w:r>
      <w:r w:rsidR="00E6508E" w:rsidRPr="008C36A3">
        <w:rPr>
          <w:rFonts w:ascii="Maiandra GD" w:hAnsi="Maiandra GD"/>
          <w:b/>
          <w:sz w:val="28"/>
          <w:u w:val="single" w:color="FF0000"/>
        </w:rPr>
        <w:t xml:space="preserve"> subordonnée</w:t>
      </w:r>
      <w:r w:rsidR="00E6508E">
        <w:rPr>
          <w:rFonts w:ascii="Maiandra GD" w:hAnsi="Maiandra GD"/>
          <w:b/>
          <w:sz w:val="28"/>
          <w:u w:val="single" w:color="FF0000"/>
        </w:rPr>
        <w:t>s</w:t>
      </w:r>
    </w:p>
    <w:p w14:paraId="20D81DBE" w14:textId="57333065" w:rsidR="00710847" w:rsidRDefault="00710847" w:rsidP="00710847">
      <w:pPr>
        <w:rPr>
          <w:rFonts w:ascii="Maiandra GD" w:hAnsi="Maiandra GD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5048DF" w:rsidRPr="006544AC" w14:paraId="4B9786CA" w14:textId="77777777" w:rsidTr="00986C18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407B7F" w14:textId="77777777" w:rsidR="005048DF" w:rsidRPr="00314551" w:rsidRDefault="005048DF" w:rsidP="00986C18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0CE7627" w14:textId="77777777" w:rsidR="005048DF" w:rsidRPr="006544AC" w:rsidRDefault="005048DF" w:rsidP="00986C1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5048DF" w:rsidRPr="006544AC" w14:paraId="6CA012B2" w14:textId="77777777" w:rsidTr="00986C18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0F1ADE4F" w14:textId="3E865583" w:rsidR="005048DF" w:rsidRPr="006544AC" w:rsidRDefault="005048DF" w:rsidP="00986C1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GRAM 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CF37E5" w14:textId="17873759" w:rsidR="005048DF" w:rsidRPr="006544AC" w:rsidRDefault="005048DF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connais les différentes propositions subordonnées (relatives, complétives, circonstancielles).</w:t>
            </w:r>
          </w:p>
        </w:tc>
      </w:tr>
      <w:tr w:rsidR="005048DF" w:rsidRPr="006544AC" w14:paraId="78B36571" w14:textId="77777777" w:rsidTr="00986C18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3FA33F1" w14:textId="77777777" w:rsidR="005048DF" w:rsidRPr="006544AC" w:rsidRDefault="005048DF" w:rsidP="00986C1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0A7995D" w14:textId="38191F1C" w:rsidR="005048DF" w:rsidRPr="006544AC" w:rsidRDefault="005048DF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repérer les différentes propositions subordonnées dans une phrase.</w:t>
            </w:r>
          </w:p>
        </w:tc>
      </w:tr>
      <w:tr w:rsidR="005048DF" w:rsidRPr="006544AC" w14:paraId="7E0C9960" w14:textId="77777777" w:rsidTr="00986C18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0EBB8BF2" w14:textId="77777777" w:rsidR="005048DF" w:rsidRPr="006544AC" w:rsidRDefault="005048DF" w:rsidP="00986C1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BF4812E" w14:textId="712C9F32" w:rsidR="005048DF" w:rsidRPr="00314551" w:rsidRDefault="005048DF" w:rsidP="00986C18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compléter un GN avec une proposition subordonnée relative.</w:t>
            </w:r>
          </w:p>
        </w:tc>
      </w:tr>
    </w:tbl>
    <w:p w14:paraId="61D46556" w14:textId="77777777" w:rsidR="005048DF" w:rsidRDefault="005048DF" w:rsidP="00710847">
      <w:pPr>
        <w:rPr>
          <w:rFonts w:ascii="Maiandra GD" w:hAnsi="Maiandra GD"/>
          <w:u w:color="FF0000"/>
        </w:rPr>
      </w:pPr>
    </w:p>
    <w:p w14:paraId="1DF9B86C" w14:textId="77777777" w:rsidR="00E6508E" w:rsidRDefault="00E6508E" w:rsidP="00E6508E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773C18">
        <w:rPr>
          <w:rFonts w:ascii="Maiandra GD" w:hAnsi="Maiandra GD"/>
        </w:rPr>
        <w:t xml:space="preserve">La </w:t>
      </w:r>
      <w:r>
        <w:rPr>
          <w:rFonts w:ascii="Maiandra GD" w:hAnsi="Maiandra GD"/>
          <w:color w:val="FF0000"/>
        </w:rPr>
        <w:t xml:space="preserve">proposition subordonnée relative </w:t>
      </w:r>
      <w:r>
        <w:rPr>
          <w:rFonts w:ascii="Maiandra GD" w:hAnsi="Maiandra GD"/>
        </w:rPr>
        <w:t xml:space="preserve">(PSR) </w:t>
      </w:r>
      <w:r w:rsidRPr="00773C18">
        <w:rPr>
          <w:rFonts w:ascii="Maiandra GD" w:hAnsi="Maiandra GD"/>
        </w:rPr>
        <w:t xml:space="preserve">apporte une </w:t>
      </w:r>
      <w:r w:rsidRPr="00773C18">
        <w:rPr>
          <w:rFonts w:ascii="Maiandra GD" w:hAnsi="Maiandra GD"/>
          <w:color w:val="FF0000"/>
        </w:rPr>
        <w:t>information</w:t>
      </w:r>
      <w:r w:rsidRPr="00773C18">
        <w:rPr>
          <w:rFonts w:ascii="Maiandra GD" w:hAnsi="Maiandra GD"/>
        </w:rPr>
        <w:t xml:space="preserve"> supplémentaire sur le </w:t>
      </w:r>
      <w:r w:rsidRPr="00773C18">
        <w:rPr>
          <w:rFonts w:ascii="Maiandra GD" w:hAnsi="Maiandra GD"/>
          <w:color w:val="FF0000"/>
        </w:rPr>
        <w:t>nom</w:t>
      </w:r>
      <w:r w:rsidRPr="00773C18">
        <w:rPr>
          <w:rFonts w:ascii="Maiandra GD" w:hAnsi="Maiandra GD"/>
        </w:rPr>
        <w:t>. Elle fait partie du GN, on peut la supprimer.</w:t>
      </w:r>
    </w:p>
    <w:p w14:paraId="1024DC22" w14:textId="77777777" w:rsidR="00E6508E" w:rsidRDefault="00E6508E" w:rsidP="00E6508E">
      <w:pPr>
        <w:rPr>
          <w:rFonts w:ascii="Maiandra GD" w:hAnsi="Maiandra GD"/>
        </w:rPr>
      </w:pPr>
    </w:p>
    <w:p w14:paraId="711DB01B" w14:textId="77777777" w:rsidR="00E6508E" w:rsidRDefault="00E6508E" w:rsidP="00E6508E">
      <w:pPr>
        <w:rPr>
          <w:rFonts w:ascii="Maiandra GD" w:hAnsi="Maiandra GD"/>
        </w:rPr>
      </w:pPr>
      <w:r>
        <w:rPr>
          <w:rFonts w:ascii="Maiandra GD" w:hAnsi="Maiandra GD"/>
        </w:rPr>
        <w:t>Comme c’est une</w:t>
      </w:r>
      <w:r w:rsidRPr="00773C18">
        <w:rPr>
          <w:rFonts w:ascii="Maiandra GD" w:hAnsi="Maiandra GD"/>
          <w:color w:val="FF0000"/>
        </w:rPr>
        <w:t xml:space="preserve"> proposition</w:t>
      </w:r>
      <w:r>
        <w:rPr>
          <w:rFonts w:ascii="Maiandra GD" w:hAnsi="Maiandra GD"/>
        </w:rPr>
        <w:t xml:space="preserve">, elle contient au moins un </w:t>
      </w:r>
      <w:r w:rsidRPr="00773C18">
        <w:rPr>
          <w:rFonts w:ascii="Maiandra GD" w:hAnsi="Maiandra GD"/>
          <w:color w:val="FF0000"/>
        </w:rPr>
        <w:t>verbe conjugué</w:t>
      </w:r>
      <w:r>
        <w:rPr>
          <w:rFonts w:ascii="Maiandra GD" w:hAnsi="Maiandra GD"/>
        </w:rPr>
        <w:t>.</w:t>
      </w:r>
    </w:p>
    <w:p w14:paraId="1AF9FF03" w14:textId="77777777" w:rsidR="00E6508E" w:rsidRPr="00773C18" w:rsidRDefault="00E6508E" w:rsidP="00E6508E">
      <w:pPr>
        <w:rPr>
          <w:rFonts w:ascii="Maiandra GD" w:hAnsi="Maiandra GD"/>
        </w:rPr>
      </w:pPr>
    </w:p>
    <w:p w14:paraId="03B8CBAB" w14:textId="77777777" w:rsidR="00E6508E" w:rsidRDefault="00E6508E" w:rsidP="00E6508E">
      <w:pPr>
        <w:rPr>
          <w:rFonts w:ascii="Maiandra GD" w:hAnsi="Maiandra GD"/>
        </w:rPr>
      </w:pPr>
      <w:r w:rsidRPr="00773C18">
        <w:rPr>
          <w:rFonts w:ascii="Maiandra GD" w:hAnsi="Maiandra GD"/>
          <w:u w:val="single"/>
        </w:rPr>
        <w:t>Ex</w:t>
      </w:r>
      <w:r w:rsidRPr="00773C18"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Un </w:t>
      </w:r>
      <w:r w:rsidRPr="00773C18">
        <w:rPr>
          <w:rFonts w:ascii="Maiandra GD" w:hAnsi="Maiandra GD"/>
          <w:bdr w:val="single" w:sz="4" w:space="0" w:color="auto"/>
        </w:rPr>
        <w:t>homme</w:t>
      </w:r>
      <w:r>
        <w:rPr>
          <w:rFonts w:ascii="Maiandra GD" w:hAnsi="Maiandra GD"/>
        </w:rPr>
        <w:t xml:space="preserve"> </w:t>
      </w:r>
      <w:r w:rsidRPr="00773C18">
        <w:rPr>
          <w:rFonts w:ascii="Maiandra GD" w:hAnsi="Maiandra GD"/>
          <w:u w:val="single"/>
        </w:rPr>
        <w:t>qui court très vite</w:t>
      </w:r>
      <w:r>
        <w:rPr>
          <w:rFonts w:ascii="Maiandra GD" w:hAnsi="Maiandra GD"/>
        </w:rPr>
        <w:t>.</w:t>
      </w:r>
    </w:p>
    <w:p w14:paraId="636A0DBA" w14:textId="77777777" w:rsidR="00E6508E" w:rsidRDefault="00E6508E" w:rsidP="00E6508E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   nom</w:t>
      </w:r>
      <w:r>
        <w:rPr>
          <w:rFonts w:ascii="Maiandra GD" w:hAnsi="Maiandra GD"/>
        </w:rPr>
        <w:tab/>
      </w:r>
      <w:r w:rsidRPr="008C36A3">
        <w:rPr>
          <w:rFonts w:ascii="Maiandra GD" w:hAnsi="Maiandra GD"/>
          <w:color w:val="FF0000"/>
        </w:rPr>
        <w:t>PS relative</w:t>
      </w:r>
    </w:p>
    <w:p w14:paraId="769D71A8" w14:textId="77777777" w:rsidR="00E6508E" w:rsidRDefault="00E6508E" w:rsidP="00E6508E">
      <w:pPr>
        <w:rPr>
          <w:rFonts w:ascii="Maiandra GD" w:hAnsi="Maiandra GD"/>
        </w:rPr>
      </w:pPr>
    </w:p>
    <w:p w14:paraId="111E391D" w14:textId="77777777" w:rsidR="00E6508E" w:rsidRDefault="00E6508E" w:rsidP="00E6508E">
      <w:pPr>
        <w:rPr>
          <w:rFonts w:ascii="Maiandra GD" w:hAnsi="Maiandra GD"/>
        </w:rPr>
      </w:pPr>
      <w:r>
        <w:rPr>
          <w:rFonts w:ascii="Maiandra GD" w:hAnsi="Maiandra GD"/>
        </w:rPr>
        <w:tab/>
        <w:t>L</w:t>
      </w:r>
      <w:r w:rsidRPr="00773C18">
        <w:rPr>
          <w:rFonts w:ascii="Maiandra GD" w:hAnsi="Maiandra GD"/>
        </w:rPr>
        <w:t>’</w:t>
      </w:r>
      <w:r w:rsidRPr="00773C18">
        <w:rPr>
          <w:rFonts w:ascii="Maiandra GD" w:hAnsi="Maiandra GD"/>
          <w:bdr w:val="single" w:sz="4" w:space="0" w:color="auto"/>
        </w:rPr>
        <w:t>endroit</w:t>
      </w:r>
      <w:r>
        <w:rPr>
          <w:rFonts w:ascii="Maiandra GD" w:hAnsi="Maiandra GD"/>
        </w:rPr>
        <w:t xml:space="preserve"> </w:t>
      </w:r>
      <w:r w:rsidRPr="00773C18">
        <w:rPr>
          <w:rFonts w:ascii="Maiandra GD" w:hAnsi="Maiandra GD"/>
          <w:u w:val="single"/>
        </w:rPr>
        <w:t>où j’ai acheté ma voiture</w:t>
      </w:r>
      <w:r>
        <w:rPr>
          <w:rFonts w:ascii="Maiandra GD" w:hAnsi="Maiandra GD"/>
        </w:rPr>
        <w:t>.</w:t>
      </w:r>
      <w:r w:rsidRPr="00773C18">
        <w:rPr>
          <w:rFonts w:ascii="Maiandra GD" w:hAnsi="Maiandra GD"/>
        </w:rPr>
        <w:t xml:space="preserve"> </w:t>
      </w:r>
    </w:p>
    <w:p w14:paraId="4F81C368" w14:textId="77777777" w:rsidR="00E6508E" w:rsidRDefault="00E6508E" w:rsidP="00E6508E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nom</w:t>
      </w:r>
      <w:r>
        <w:rPr>
          <w:rFonts w:ascii="Maiandra GD" w:hAnsi="Maiandra GD"/>
        </w:rPr>
        <w:tab/>
      </w:r>
      <w:r w:rsidRPr="008C36A3">
        <w:rPr>
          <w:rFonts w:ascii="Maiandra GD" w:hAnsi="Maiandra GD"/>
          <w:color w:val="FF0000"/>
        </w:rPr>
        <w:t>PS relative</w:t>
      </w:r>
      <w:r>
        <w:rPr>
          <w:rFonts w:ascii="Maiandra GD" w:hAnsi="Maiandra GD"/>
        </w:rPr>
        <w:br/>
      </w:r>
    </w:p>
    <w:p w14:paraId="40325DA0" w14:textId="77777777" w:rsidR="00E6508E" w:rsidRPr="00773C18" w:rsidRDefault="00E6508E" w:rsidP="00E6508E">
      <w:pPr>
        <w:rPr>
          <w:rFonts w:ascii="Maiandra GD" w:hAnsi="Maiandra GD"/>
        </w:rPr>
      </w:pPr>
      <w:r>
        <w:rPr>
          <w:rFonts w:ascii="Maiandra GD" w:hAnsi="Maiandra GD"/>
        </w:rPr>
        <w:tab/>
        <w:t>L</w:t>
      </w:r>
      <w:r w:rsidRPr="00773C18">
        <w:rPr>
          <w:rFonts w:ascii="Maiandra GD" w:hAnsi="Maiandra GD"/>
        </w:rPr>
        <w:t xml:space="preserve">a </w:t>
      </w:r>
      <w:r w:rsidRPr="00773C18">
        <w:rPr>
          <w:rFonts w:ascii="Maiandra GD" w:hAnsi="Maiandra GD"/>
          <w:bdr w:val="single" w:sz="4" w:space="0" w:color="auto"/>
        </w:rPr>
        <w:t>leçon</w:t>
      </w:r>
      <w:r w:rsidRPr="00773C18">
        <w:rPr>
          <w:rFonts w:ascii="Maiandra GD" w:hAnsi="Maiandra GD"/>
        </w:rPr>
        <w:t xml:space="preserve"> </w:t>
      </w:r>
      <w:r w:rsidRPr="00773C18">
        <w:rPr>
          <w:rFonts w:ascii="Maiandra GD" w:hAnsi="Maiandra GD"/>
          <w:u w:val="single"/>
        </w:rPr>
        <w:t>que je t’ai prêtée</w:t>
      </w:r>
      <w:r w:rsidRPr="00773C18">
        <w:rPr>
          <w:rFonts w:ascii="Maiandra GD" w:hAnsi="Maiandra GD"/>
        </w:rPr>
        <w:t xml:space="preserve">. </w:t>
      </w:r>
    </w:p>
    <w:p w14:paraId="673E8BBA" w14:textId="77777777" w:rsidR="00E6508E" w:rsidRDefault="00E6508E" w:rsidP="00E6508E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nom</w:t>
      </w:r>
      <w:r>
        <w:rPr>
          <w:rFonts w:ascii="Maiandra GD" w:hAnsi="Maiandra GD"/>
        </w:rPr>
        <w:tab/>
      </w:r>
      <w:r w:rsidRPr="008C36A3">
        <w:rPr>
          <w:rFonts w:ascii="Maiandra GD" w:hAnsi="Maiandra GD"/>
          <w:color w:val="FF0000"/>
        </w:rPr>
        <w:t>PS relative</w:t>
      </w:r>
    </w:p>
    <w:p w14:paraId="65835F25" w14:textId="77777777" w:rsidR="00E6508E" w:rsidRPr="00773C18" w:rsidRDefault="00E6508E" w:rsidP="00E6508E">
      <w:pPr>
        <w:rPr>
          <w:rFonts w:ascii="Maiandra GD" w:hAnsi="Maiandra GD"/>
        </w:rPr>
      </w:pPr>
    </w:p>
    <w:p w14:paraId="7BE602F4" w14:textId="77777777" w:rsidR="00E6508E" w:rsidRPr="00773C18" w:rsidRDefault="00E6508E" w:rsidP="00E6508E">
      <w:pPr>
        <w:rPr>
          <w:rFonts w:ascii="Maiandra GD" w:hAnsi="Maiandra GD"/>
        </w:rPr>
      </w:pPr>
      <w:r>
        <w:rPr>
          <w:rFonts w:ascii="Maiandra GD" w:hAnsi="Maiandra GD"/>
        </w:rPr>
        <w:t>Elle</w:t>
      </w:r>
      <w:r w:rsidRPr="00773C18">
        <w:rPr>
          <w:rFonts w:ascii="Maiandra GD" w:hAnsi="Maiandra GD"/>
        </w:rPr>
        <w:t xml:space="preserve"> est introduite par un </w:t>
      </w:r>
      <w:r w:rsidRPr="00773C18">
        <w:rPr>
          <w:rFonts w:ascii="Maiandra GD" w:hAnsi="Maiandra GD"/>
          <w:color w:val="FF0000"/>
        </w:rPr>
        <w:t>pronom relatif</w:t>
      </w:r>
      <w:r w:rsidRPr="00773C18">
        <w:rPr>
          <w:rFonts w:ascii="Maiandra GD" w:hAnsi="Maiandra GD"/>
        </w:rPr>
        <w:t xml:space="preserve"> (</w:t>
      </w:r>
      <w:r w:rsidRPr="00773C18">
        <w:rPr>
          <w:rFonts w:ascii="Maiandra GD" w:hAnsi="Maiandra GD"/>
          <w:color w:val="FF0000"/>
        </w:rPr>
        <w:t>qui</w:t>
      </w:r>
      <w:r w:rsidRPr="00773C18">
        <w:rPr>
          <w:rFonts w:ascii="Maiandra GD" w:hAnsi="Maiandra GD"/>
        </w:rPr>
        <w:t xml:space="preserve">, </w:t>
      </w:r>
      <w:r w:rsidRPr="00773C18">
        <w:rPr>
          <w:rFonts w:ascii="Maiandra GD" w:hAnsi="Maiandra GD"/>
          <w:color w:val="FF0000"/>
        </w:rPr>
        <w:t>que</w:t>
      </w:r>
      <w:r w:rsidRPr="00773C18">
        <w:rPr>
          <w:rFonts w:ascii="Maiandra GD" w:hAnsi="Maiandra GD"/>
        </w:rPr>
        <w:t xml:space="preserve">, </w:t>
      </w:r>
      <w:r w:rsidRPr="00773C18">
        <w:rPr>
          <w:rFonts w:ascii="Maiandra GD" w:hAnsi="Maiandra GD"/>
          <w:color w:val="FF0000"/>
        </w:rPr>
        <w:t>quoi</w:t>
      </w:r>
      <w:r w:rsidRPr="00773C18">
        <w:rPr>
          <w:rFonts w:ascii="Maiandra GD" w:hAnsi="Maiandra GD"/>
        </w:rPr>
        <w:t xml:space="preserve">, </w:t>
      </w:r>
      <w:r w:rsidRPr="00773C18">
        <w:rPr>
          <w:rFonts w:ascii="Maiandra GD" w:hAnsi="Maiandra GD"/>
          <w:color w:val="FF0000"/>
        </w:rPr>
        <w:t>dont</w:t>
      </w:r>
      <w:r w:rsidRPr="00773C18">
        <w:rPr>
          <w:rFonts w:ascii="Maiandra GD" w:hAnsi="Maiandra GD"/>
        </w:rPr>
        <w:t xml:space="preserve">, </w:t>
      </w:r>
      <w:r w:rsidRPr="00773C18">
        <w:rPr>
          <w:rFonts w:ascii="Maiandra GD" w:hAnsi="Maiandra GD"/>
          <w:color w:val="FF0000"/>
        </w:rPr>
        <w:t>où</w:t>
      </w:r>
      <w:r w:rsidRPr="00773C18">
        <w:rPr>
          <w:rFonts w:ascii="Maiandra GD" w:hAnsi="Maiandra GD"/>
        </w:rPr>
        <w:t xml:space="preserve">, </w:t>
      </w:r>
      <w:r w:rsidRPr="00773C18">
        <w:rPr>
          <w:rFonts w:ascii="Maiandra GD" w:hAnsi="Maiandra GD"/>
          <w:color w:val="FF0000"/>
        </w:rPr>
        <w:t>à quoi</w:t>
      </w:r>
      <w:r w:rsidRPr="00773C18">
        <w:rPr>
          <w:rFonts w:ascii="Maiandra GD" w:hAnsi="Maiandra GD"/>
        </w:rPr>
        <w:t xml:space="preserve">, </w:t>
      </w:r>
      <w:r w:rsidRPr="00773C18">
        <w:rPr>
          <w:rFonts w:ascii="Maiandra GD" w:hAnsi="Maiandra GD"/>
          <w:color w:val="FF0000"/>
        </w:rPr>
        <w:t>de quoi</w:t>
      </w:r>
      <w:r w:rsidRPr="00773C18">
        <w:rPr>
          <w:rFonts w:ascii="Maiandra GD" w:hAnsi="Maiandra GD"/>
        </w:rPr>
        <w:t xml:space="preserve">, </w:t>
      </w:r>
      <w:r w:rsidRPr="00773C18">
        <w:rPr>
          <w:rFonts w:ascii="Maiandra GD" w:hAnsi="Maiandra GD"/>
          <w:color w:val="FF0000"/>
        </w:rPr>
        <w:t>lequel</w:t>
      </w:r>
      <w:r w:rsidRPr="00773C18">
        <w:rPr>
          <w:rFonts w:ascii="Maiandra GD" w:hAnsi="Maiandra GD"/>
        </w:rPr>
        <w:t xml:space="preserve">, </w:t>
      </w:r>
      <w:r w:rsidRPr="00773C18">
        <w:rPr>
          <w:rFonts w:ascii="Maiandra GD" w:hAnsi="Maiandra GD"/>
          <w:color w:val="FF0000"/>
        </w:rPr>
        <w:t>auquel</w:t>
      </w:r>
      <w:r w:rsidRPr="00773C18">
        <w:rPr>
          <w:rFonts w:ascii="Maiandra GD" w:hAnsi="Maiandra GD"/>
        </w:rPr>
        <w:t>…).</w:t>
      </w:r>
    </w:p>
    <w:p w14:paraId="420C35CA" w14:textId="77777777" w:rsidR="00E6508E" w:rsidRPr="00773C18" w:rsidRDefault="00E6508E" w:rsidP="00E6508E">
      <w:pPr>
        <w:rPr>
          <w:rFonts w:ascii="Maiandra GD" w:hAnsi="Maiandra GD"/>
          <w:color w:val="000000"/>
        </w:rPr>
      </w:pPr>
    </w:p>
    <w:p w14:paraId="697856A1" w14:textId="77777777" w:rsidR="00E6508E" w:rsidRPr="00773C18" w:rsidRDefault="00E6508E" w:rsidP="00E6508E">
      <w:pPr>
        <w:rPr>
          <w:rFonts w:ascii="Maiandra GD" w:hAnsi="Maiandra GD"/>
          <w:color w:val="000000"/>
          <w:u w:color="000000"/>
        </w:rPr>
      </w:pPr>
      <w:r w:rsidRPr="00773C18">
        <w:rPr>
          <w:rFonts w:ascii="Maiandra GD" w:hAnsi="Maiandra GD"/>
          <w:color w:val="000000"/>
          <w:u w:val="single" w:color="000000"/>
        </w:rPr>
        <w:t>Ex</w:t>
      </w:r>
      <w:r w:rsidRPr="00773C18">
        <w:rPr>
          <w:rFonts w:ascii="Maiandra GD" w:hAnsi="Maiandra GD"/>
          <w:color w:val="000000"/>
          <w:u w:color="000000"/>
        </w:rPr>
        <w:t xml:space="preserve"> : </w:t>
      </w:r>
      <w:r w:rsidRPr="00773C18">
        <w:rPr>
          <w:rFonts w:ascii="Maiandra GD" w:hAnsi="Maiandra GD"/>
          <w:color w:val="000000"/>
          <w:u w:color="000000"/>
        </w:rPr>
        <w:tab/>
        <w:t xml:space="preserve">L’ami </w:t>
      </w:r>
      <w:r w:rsidRPr="00773C18">
        <w:rPr>
          <w:rFonts w:ascii="Maiandra GD" w:hAnsi="Maiandra GD"/>
          <w:color w:val="FF0000"/>
          <w:u w:val="single" w:color="000000"/>
        </w:rPr>
        <w:t>dont</w:t>
      </w:r>
      <w:r w:rsidRPr="00773C18">
        <w:rPr>
          <w:rFonts w:ascii="Maiandra GD" w:hAnsi="Maiandra GD"/>
          <w:color w:val="000000"/>
          <w:u w:val="single" w:color="000000"/>
        </w:rPr>
        <w:t xml:space="preserve"> je t’ai parlé</w:t>
      </w:r>
      <w:r w:rsidRPr="00773C18">
        <w:rPr>
          <w:rFonts w:ascii="Maiandra GD" w:hAnsi="Maiandra GD"/>
          <w:color w:val="000000"/>
          <w:u w:color="000000"/>
        </w:rPr>
        <w:t>. </w:t>
      </w:r>
    </w:p>
    <w:p w14:paraId="48A04CEF" w14:textId="77777777" w:rsidR="00E6508E" w:rsidRPr="00773C18" w:rsidRDefault="00E6508E" w:rsidP="00E6508E">
      <w:pPr>
        <w:rPr>
          <w:rFonts w:ascii="Maiandra GD" w:hAnsi="Maiandra GD"/>
          <w:color w:val="000000"/>
          <w:u w:color="000000"/>
        </w:rPr>
      </w:pPr>
      <w:r w:rsidRPr="00773C18">
        <w:rPr>
          <w:rFonts w:ascii="Maiandra GD" w:hAnsi="Maiandra GD"/>
          <w:color w:val="000000"/>
          <w:u w:color="000000"/>
        </w:rPr>
        <w:tab/>
      </w:r>
      <w:r w:rsidRPr="00773C18">
        <w:rPr>
          <w:rFonts w:ascii="Maiandra GD" w:hAnsi="Maiandra GD"/>
          <w:color w:val="000000"/>
          <w:u w:color="000000"/>
        </w:rPr>
        <w:tab/>
      </w:r>
      <w:r>
        <w:rPr>
          <w:rFonts w:ascii="Maiandra GD" w:hAnsi="Maiandra GD"/>
          <w:color w:val="000000"/>
          <w:u w:color="000000"/>
        </w:rPr>
        <w:t xml:space="preserve"> </w:t>
      </w:r>
      <w:r w:rsidRPr="00773C18">
        <w:rPr>
          <w:rFonts w:ascii="Maiandra GD" w:hAnsi="Maiandra GD"/>
          <w:b/>
          <w:color w:val="000000"/>
          <w:u w:color="000000"/>
        </w:rPr>
        <w:sym w:font="Wingdings 3" w:char="F039"/>
      </w:r>
      <w:r>
        <w:rPr>
          <w:rFonts w:ascii="Maiandra GD" w:hAnsi="Maiandra GD"/>
          <w:color w:val="000000"/>
          <w:u w:color="000000"/>
        </w:rPr>
        <w:t xml:space="preserve">  pronom relatif</w:t>
      </w:r>
    </w:p>
    <w:p w14:paraId="48B43C9F" w14:textId="77777777" w:rsidR="00E6508E" w:rsidRPr="00773C18" w:rsidRDefault="00E6508E" w:rsidP="00E6508E">
      <w:pPr>
        <w:rPr>
          <w:rFonts w:ascii="Maiandra GD" w:hAnsi="Maiandra GD"/>
          <w:color w:val="000000"/>
          <w:u w:color="000000"/>
        </w:rPr>
      </w:pPr>
      <w:r w:rsidRPr="00773C18">
        <w:rPr>
          <w:rFonts w:ascii="Maiandra GD" w:hAnsi="Maiandra GD"/>
          <w:color w:val="000000"/>
          <w:u w:color="000000"/>
        </w:rPr>
        <w:tab/>
      </w:r>
    </w:p>
    <w:p w14:paraId="45868AC2" w14:textId="77777777" w:rsidR="00E6508E" w:rsidRPr="00773C18" w:rsidRDefault="00E6508E" w:rsidP="00E6508E">
      <w:pPr>
        <w:rPr>
          <w:rFonts w:ascii="Maiandra GD" w:hAnsi="Maiandra GD"/>
          <w:color w:val="000000"/>
          <w:u w:color="000000"/>
        </w:rPr>
      </w:pPr>
      <w:r w:rsidRPr="00773C18">
        <w:rPr>
          <w:rFonts w:ascii="Maiandra GD" w:hAnsi="Maiandra GD"/>
          <w:color w:val="000000"/>
          <w:u w:color="000000"/>
        </w:rPr>
        <w:tab/>
        <w:t xml:space="preserve">Le bus </w:t>
      </w:r>
      <w:r w:rsidRPr="00773C18">
        <w:rPr>
          <w:rFonts w:ascii="Maiandra GD" w:hAnsi="Maiandra GD"/>
          <w:color w:val="FF0000"/>
          <w:u w:val="single" w:color="000000"/>
        </w:rPr>
        <w:t xml:space="preserve">qui </w:t>
      </w:r>
      <w:r w:rsidRPr="00773C18">
        <w:rPr>
          <w:rFonts w:ascii="Maiandra GD" w:hAnsi="Maiandra GD"/>
          <w:color w:val="000000"/>
          <w:u w:val="single" w:color="000000"/>
        </w:rPr>
        <w:t>mène à la plage</w:t>
      </w:r>
      <w:r w:rsidRPr="00773C18">
        <w:rPr>
          <w:rFonts w:ascii="Maiandra GD" w:hAnsi="Maiandra GD"/>
          <w:color w:val="000000"/>
          <w:u w:color="000000"/>
        </w:rPr>
        <w:t>. </w:t>
      </w:r>
    </w:p>
    <w:p w14:paraId="55861D00" w14:textId="77777777" w:rsidR="00E6508E" w:rsidRPr="00773C18" w:rsidRDefault="00E6508E" w:rsidP="00E6508E">
      <w:pPr>
        <w:rPr>
          <w:rFonts w:ascii="Maiandra GD" w:hAnsi="Maiandra GD"/>
          <w:color w:val="000000"/>
          <w:u w:color="000000"/>
        </w:rPr>
      </w:pPr>
      <w:r>
        <w:rPr>
          <w:rFonts w:ascii="Maiandra GD" w:hAnsi="Maiandra GD"/>
          <w:color w:val="000000"/>
          <w:u w:color="000000"/>
        </w:rPr>
        <w:tab/>
      </w:r>
      <w:r>
        <w:rPr>
          <w:rFonts w:ascii="Maiandra GD" w:hAnsi="Maiandra GD"/>
          <w:color w:val="000000"/>
          <w:u w:color="000000"/>
        </w:rPr>
        <w:tab/>
        <w:t xml:space="preserve">  </w:t>
      </w:r>
      <w:r w:rsidRPr="00773C18">
        <w:rPr>
          <w:rFonts w:ascii="Maiandra GD" w:hAnsi="Maiandra GD"/>
          <w:b/>
          <w:color w:val="000000"/>
          <w:u w:color="000000"/>
        </w:rPr>
        <w:sym w:font="Wingdings 3" w:char="F039"/>
      </w:r>
      <w:r>
        <w:rPr>
          <w:rFonts w:ascii="Maiandra GD" w:hAnsi="Maiandra GD"/>
          <w:color w:val="000000"/>
          <w:u w:color="000000"/>
        </w:rPr>
        <w:t xml:space="preserve">  pronom relatif</w:t>
      </w:r>
    </w:p>
    <w:p w14:paraId="151371C1" w14:textId="77777777" w:rsidR="00E6508E" w:rsidRPr="00773C18" w:rsidRDefault="00E6508E" w:rsidP="00E6508E">
      <w:pPr>
        <w:rPr>
          <w:rFonts w:ascii="Maiandra GD" w:hAnsi="Maiandra GD"/>
          <w:color w:val="000000"/>
          <w:u w:color="000000"/>
        </w:rPr>
      </w:pPr>
      <w:r w:rsidRPr="00773C18">
        <w:rPr>
          <w:rFonts w:ascii="Maiandra GD" w:hAnsi="Maiandra GD"/>
          <w:color w:val="000000"/>
          <w:u w:color="000000"/>
        </w:rPr>
        <w:tab/>
      </w:r>
    </w:p>
    <w:p w14:paraId="25FFAA0B" w14:textId="77777777" w:rsidR="00E6508E" w:rsidRDefault="00E6508E" w:rsidP="00E6508E">
      <w:pPr>
        <w:rPr>
          <w:rFonts w:ascii="Maiandra GD" w:hAnsi="Maiandra GD"/>
          <w:color w:val="000000"/>
          <w:u w:color="000000"/>
        </w:rPr>
      </w:pPr>
      <w:r w:rsidRPr="00773C18">
        <w:rPr>
          <w:rFonts w:ascii="Maiandra GD" w:hAnsi="Maiandra GD"/>
          <w:color w:val="000000"/>
          <w:u w:color="000000"/>
        </w:rPr>
        <w:tab/>
        <w:t xml:space="preserve">L’élève </w:t>
      </w:r>
      <w:r w:rsidRPr="00773C18">
        <w:rPr>
          <w:rFonts w:ascii="Maiandra GD" w:hAnsi="Maiandra GD"/>
          <w:color w:val="FF0000"/>
          <w:u w:val="single" w:color="000000"/>
        </w:rPr>
        <w:t xml:space="preserve">à qui </w:t>
      </w:r>
      <w:r w:rsidRPr="00773C18">
        <w:rPr>
          <w:rFonts w:ascii="Maiandra GD" w:hAnsi="Maiandra GD"/>
          <w:color w:val="000000"/>
          <w:u w:val="single" w:color="000000"/>
        </w:rPr>
        <w:t>tu as donné une bille</w:t>
      </w:r>
      <w:r w:rsidRPr="00773C18">
        <w:rPr>
          <w:rFonts w:ascii="Maiandra GD" w:hAnsi="Maiandra GD"/>
          <w:color w:val="000000"/>
          <w:u w:color="000000"/>
        </w:rPr>
        <w:t>.</w:t>
      </w:r>
    </w:p>
    <w:p w14:paraId="5C2B32EC" w14:textId="77777777" w:rsidR="00E6508E" w:rsidRDefault="00E6508E" w:rsidP="00E6508E">
      <w:pPr>
        <w:rPr>
          <w:rFonts w:ascii="Maiandra GD" w:hAnsi="Maiandra GD"/>
          <w:color w:val="000000"/>
          <w:u w:color="000000"/>
        </w:rPr>
      </w:pPr>
      <w:r>
        <w:rPr>
          <w:rFonts w:ascii="Maiandra GD" w:hAnsi="Maiandra GD"/>
          <w:color w:val="000000"/>
          <w:u w:color="000000"/>
        </w:rPr>
        <w:tab/>
      </w:r>
      <w:r>
        <w:rPr>
          <w:rFonts w:ascii="Maiandra GD" w:hAnsi="Maiandra GD"/>
          <w:color w:val="000000"/>
          <w:u w:color="000000"/>
        </w:rPr>
        <w:tab/>
        <w:t xml:space="preserve">     </w:t>
      </w:r>
      <w:r w:rsidRPr="00773C18">
        <w:rPr>
          <w:rFonts w:ascii="Maiandra GD" w:hAnsi="Maiandra GD"/>
          <w:b/>
          <w:color w:val="000000"/>
          <w:u w:color="000000"/>
        </w:rPr>
        <w:sym w:font="Wingdings 3" w:char="F039"/>
      </w:r>
      <w:r>
        <w:rPr>
          <w:rFonts w:ascii="Maiandra GD" w:hAnsi="Maiandra GD"/>
          <w:color w:val="000000"/>
          <w:u w:color="000000"/>
        </w:rPr>
        <w:t xml:space="preserve">  pronom relatif</w:t>
      </w:r>
    </w:p>
    <w:p w14:paraId="004D7A27" w14:textId="77777777" w:rsidR="00E6508E" w:rsidRDefault="00E6508E" w:rsidP="00E6508E">
      <w:pPr>
        <w:rPr>
          <w:rFonts w:ascii="Maiandra GD" w:hAnsi="Maiandra GD"/>
          <w:color w:val="000000"/>
          <w:u w:color="000000"/>
        </w:rPr>
      </w:pPr>
    </w:p>
    <w:p w14:paraId="3753EBA8" w14:textId="77777777" w:rsidR="00E6508E" w:rsidRDefault="00E6508E" w:rsidP="00E6508E">
      <w:pPr>
        <w:rPr>
          <w:rFonts w:ascii="Maiandra GD" w:hAnsi="Maiandra GD"/>
          <w:color w:val="000000"/>
          <w:u w:color="000000"/>
        </w:rPr>
      </w:pPr>
      <w:r>
        <w:rPr>
          <w:rFonts w:ascii="Maiandra GD" w:hAnsi="Maiandra GD"/>
          <w:color w:val="000000"/>
          <w:u w:color="000000"/>
        </w:rPr>
        <w:t xml:space="preserve">- La </w:t>
      </w:r>
      <w:r w:rsidRPr="008C36A3">
        <w:rPr>
          <w:rFonts w:ascii="Maiandra GD" w:hAnsi="Maiandra GD"/>
          <w:color w:val="FF0000"/>
          <w:u w:color="000000"/>
        </w:rPr>
        <w:t>proposition subordonnée complétive</w:t>
      </w:r>
      <w:r>
        <w:rPr>
          <w:rFonts w:ascii="Maiandra GD" w:hAnsi="Maiandra GD"/>
          <w:color w:val="000000"/>
          <w:u w:color="000000"/>
        </w:rPr>
        <w:t xml:space="preserve"> est le plus souvent </w:t>
      </w:r>
      <w:r w:rsidRPr="008C36A3">
        <w:rPr>
          <w:rFonts w:ascii="Maiandra GD" w:hAnsi="Maiandra GD"/>
          <w:color w:val="FF0000"/>
          <w:u w:color="000000"/>
        </w:rPr>
        <w:t>COD</w:t>
      </w:r>
      <w:r>
        <w:rPr>
          <w:rFonts w:ascii="Maiandra GD" w:hAnsi="Maiandra GD"/>
          <w:color w:val="000000"/>
          <w:u w:color="000000"/>
        </w:rPr>
        <w:t xml:space="preserve"> du verbe placé devant celle-ci. Elle est introduite par la conjonction de subordination </w:t>
      </w:r>
      <w:r w:rsidRPr="008C36A3">
        <w:rPr>
          <w:rFonts w:ascii="Maiandra GD" w:hAnsi="Maiandra GD"/>
          <w:color w:val="FF0000"/>
          <w:u w:color="000000"/>
        </w:rPr>
        <w:t>que</w:t>
      </w:r>
      <w:r>
        <w:rPr>
          <w:rFonts w:ascii="Maiandra GD" w:hAnsi="Maiandra GD"/>
          <w:color w:val="000000"/>
          <w:u w:color="000000"/>
        </w:rPr>
        <w:t xml:space="preserve"> ou </w:t>
      </w:r>
      <w:r w:rsidRPr="008C36A3">
        <w:rPr>
          <w:rFonts w:ascii="Maiandra GD" w:hAnsi="Maiandra GD"/>
          <w:color w:val="FF0000"/>
          <w:u w:color="000000"/>
        </w:rPr>
        <w:t>qu’</w:t>
      </w:r>
      <w:r>
        <w:rPr>
          <w:rFonts w:ascii="Maiandra GD" w:hAnsi="Maiandra GD"/>
          <w:color w:val="000000"/>
          <w:u w:color="000000"/>
        </w:rPr>
        <w:t>.</w:t>
      </w:r>
    </w:p>
    <w:p w14:paraId="29845C6F" w14:textId="77777777" w:rsidR="00E6508E" w:rsidRDefault="00E6508E" w:rsidP="00E6508E">
      <w:pPr>
        <w:rPr>
          <w:rFonts w:ascii="Maiandra GD" w:hAnsi="Maiandra GD"/>
          <w:color w:val="000000"/>
          <w:u w:val="single" w:color="000000"/>
        </w:rPr>
      </w:pPr>
    </w:p>
    <w:p w14:paraId="55DACC5D" w14:textId="77777777" w:rsidR="00E6508E" w:rsidRDefault="00E6508E" w:rsidP="00E6508E">
      <w:pPr>
        <w:rPr>
          <w:rFonts w:ascii="Maiandra GD" w:hAnsi="Maiandra GD"/>
          <w:color w:val="000000"/>
          <w:u w:color="000000"/>
        </w:rPr>
      </w:pPr>
      <w:r w:rsidRPr="008C36A3">
        <w:rPr>
          <w:rFonts w:ascii="Maiandra GD" w:hAnsi="Maiandra GD"/>
          <w:color w:val="000000"/>
          <w:u w:val="single" w:color="000000"/>
        </w:rPr>
        <w:t>Ex</w:t>
      </w:r>
      <w:r>
        <w:rPr>
          <w:rFonts w:ascii="Maiandra GD" w:hAnsi="Maiandra GD"/>
          <w:color w:val="000000"/>
          <w:u w:color="000000"/>
        </w:rPr>
        <w:t xml:space="preserve"> : Je crois </w:t>
      </w:r>
      <w:r w:rsidRPr="008C36A3">
        <w:rPr>
          <w:rFonts w:ascii="Maiandra GD" w:hAnsi="Maiandra GD"/>
          <w:color w:val="000000"/>
          <w:u w:val="single" w:color="000000"/>
        </w:rPr>
        <w:t>qu’ils ont réussi</w:t>
      </w:r>
      <w:r>
        <w:rPr>
          <w:rFonts w:ascii="Maiandra GD" w:hAnsi="Maiandra GD"/>
          <w:color w:val="000000"/>
          <w:u w:color="000000"/>
        </w:rPr>
        <w:t>.</w:t>
      </w:r>
    </w:p>
    <w:p w14:paraId="45DEF4E9" w14:textId="77777777" w:rsidR="00E6508E" w:rsidRPr="008C36A3" w:rsidRDefault="00E6508E" w:rsidP="00E6508E">
      <w:pPr>
        <w:rPr>
          <w:rFonts w:ascii="Maiandra GD" w:hAnsi="Maiandra GD"/>
          <w:color w:val="FF0000"/>
          <w:u w:color="000000"/>
        </w:rPr>
      </w:pPr>
      <w:r>
        <w:rPr>
          <w:rFonts w:ascii="Maiandra GD" w:hAnsi="Maiandra GD"/>
          <w:color w:val="000000"/>
          <w:u w:color="000000"/>
        </w:rPr>
        <w:tab/>
      </w:r>
      <w:r>
        <w:rPr>
          <w:rFonts w:ascii="Maiandra GD" w:hAnsi="Maiandra GD"/>
          <w:color w:val="000000"/>
          <w:u w:color="000000"/>
        </w:rPr>
        <w:tab/>
      </w:r>
      <w:r w:rsidRPr="008C36A3">
        <w:rPr>
          <w:rFonts w:ascii="Maiandra GD" w:hAnsi="Maiandra GD"/>
          <w:color w:val="FF0000"/>
          <w:u w:color="000000"/>
        </w:rPr>
        <w:t>PS complétive</w:t>
      </w:r>
    </w:p>
    <w:p w14:paraId="1566626B" w14:textId="77777777" w:rsidR="00E6508E" w:rsidRDefault="00E6508E" w:rsidP="00E6508E">
      <w:pPr>
        <w:rPr>
          <w:rFonts w:ascii="Maiandra GD" w:hAnsi="Maiandra GD"/>
          <w:color w:val="000000"/>
          <w:u w:color="000000"/>
        </w:rPr>
      </w:pPr>
    </w:p>
    <w:p w14:paraId="13DA5932" w14:textId="78D2A074" w:rsidR="00E6508E" w:rsidRDefault="00E6508E" w:rsidP="00E6508E">
      <w:pPr>
        <w:rPr>
          <w:rFonts w:ascii="Maiandra GD" w:hAnsi="Maiandra GD"/>
          <w:color w:val="000000"/>
          <w:u w:color="000000"/>
        </w:rPr>
      </w:pPr>
      <w:r>
        <w:rPr>
          <w:rFonts w:ascii="Maiandra GD" w:hAnsi="Maiandra GD"/>
          <w:color w:val="000000"/>
          <w:u w:color="000000"/>
        </w:rPr>
        <w:t xml:space="preserve">- La </w:t>
      </w:r>
      <w:r w:rsidRPr="008C36A3">
        <w:rPr>
          <w:rFonts w:ascii="Maiandra GD" w:hAnsi="Maiandra GD"/>
          <w:color w:val="FF0000"/>
          <w:u w:color="000000"/>
        </w:rPr>
        <w:t>proposition subordonnée circonstancielle</w:t>
      </w:r>
      <w:r>
        <w:rPr>
          <w:rFonts w:ascii="Maiandra GD" w:hAnsi="Maiandra GD"/>
          <w:color w:val="000000"/>
          <w:u w:color="000000"/>
        </w:rPr>
        <w:t xml:space="preserve"> joue le rôle de </w:t>
      </w:r>
      <w:r w:rsidRPr="008C36A3">
        <w:rPr>
          <w:rFonts w:ascii="Maiandra GD" w:hAnsi="Maiandra GD"/>
          <w:color w:val="FF0000"/>
          <w:u w:color="000000"/>
        </w:rPr>
        <w:t>complément circonstanciel</w:t>
      </w:r>
      <w:r>
        <w:rPr>
          <w:rFonts w:ascii="Maiandra GD" w:hAnsi="Maiandra GD"/>
          <w:color w:val="000000"/>
          <w:u w:color="000000"/>
        </w:rPr>
        <w:t xml:space="preserve">. Elle est introduite par une </w:t>
      </w:r>
      <w:r w:rsidRPr="008C36A3">
        <w:rPr>
          <w:rFonts w:ascii="Maiandra GD" w:hAnsi="Maiandra GD"/>
          <w:color w:val="FF0000"/>
          <w:u w:color="000000"/>
        </w:rPr>
        <w:t>conjonction de subordination</w:t>
      </w:r>
      <w:r>
        <w:rPr>
          <w:rFonts w:ascii="Maiandra GD" w:hAnsi="Maiandra GD"/>
          <w:color w:val="000000"/>
          <w:u w:color="000000"/>
        </w:rPr>
        <w:t xml:space="preserve"> (comme, lorsque, quand, parce que…). Elle peut indique</w:t>
      </w:r>
      <w:r w:rsidR="00F51457">
        <w:rPr>
          <w:rFonts w:ascii="Maiandra GD" w:hAnsi="Maiandra GD"/>
          <w:color w:val="000000"/>
          <w:u w:color="000000"/>
        </w:rPr>
        <w:t>r</w:t>
      </w:r>
      <w:r>
        <w:rPr>
          <w:rFonts w:ascii="Maiandra GD" w:hAnsi="Maiandra GD"/>
          <w:color w:val="000000"/>
          <w:u w:color="000000"/>
        </w:rPr>
        <w:t xml:space="preserve"> le temps, la cause, la condition.</w:t>
      </w:r>
    </w:p>
    <w:p w14:paraId="3A9CA117" w14:textId="77777777" w:rsidR="00E6508E" w:rsidRDefault="00E6508E" w:rsidP="00E6508E">
      <w:pPr>
        <w:rPr>
          <w:rFonts w:ascii="Maiandra GD" w:hAnsi="Maiandra GD"/>
          <w:color w:val="000000"/>
          <w:u w:color="000000"/>
        </w:rPr>
      </w:pPr>
    </w:p>
    <w:p w14:paraId="25DCC59A" w14:textId="77777777" w:rsidR="00E6508E" w:rsidRDefault="00E6508E" w:rsidP="00E6508E">
      <w:pPr>
        <w:rPr>
          <w:rFonts w:ascii="Maiandra GD" w:hAnsi="Maiandra GD"/>
          <w:color w:val="000000"/>
          <w:u w:color="000000"/>
        </w:rPr>
      </w:pPr>
      <w:r w:rsidRPr="008C36A3">
        <w:rPr>
          <w:rFonts w:ascii="Maiandra GD" w:hAnsi="Maiandra GD"/>
          <w:color w:val="000000"/>
          <w:u w:val="single" w:color="000000"/>
        </w:rPr>
        <w:t>Ex</w:t>
      </w:r>
      <w:r>
        <w:rPr>
          <w:rFonts w:ascii="Maiandra GD" w:hAnsi="Maiandra GD"/>
          <w:color w:val="000000"/>
          <w:u w:color="000000"/>
        </w:rPr>
        <w:t xml:space="preserve"> : </w:t>
      </w:r>
      <w:r w:rsidRPr="008C36A3">
        <w:rPr>
          <w:rFonts w:ascii="Maiandra GD" w:hAnsi="Maiandra GD"/>
          <w:color w:val="000000"/>
          <w:u w:val="single" w:color="000000"/>
        </w:rPr>
        <w:t>Lorsque le soleil est revenu</w:t>
      </w:r>
      <w:r>
        <w:rPr>
          <w:rFonts w:ascii="Maiandra GD" w:hAnsi="Maiandra GD"/>
          <w:color w:val="000000"/>
          <w:u w:color="000000"/>
        </w:rPr>
        <w:t>, nous étions tous fatigués.</w:t>
      </w:r>
    </w:p>
    <w:p w14:paraId="79D29460" w14:textId="72901E97" w:rsidR="00471442" w:rsidRPr="00613D8F" w:rsidRDefault="00E6508E" w:rsidP="005048DF">
      <w:pPr>
        <w:rPr>
          <w:rFonts w:ascii="Maiandra GD" w:hAnsi="Maiandra GD"/>
          <w:u w:color="FF0000"/>
        </w:rPr>
      </w:pPr>
      <w:r w:rsidRPr="008C36A3">
        <w:rPr>
          <w:rFonts w:ascii="Maiandra GD" w:hAnsi="Maiandra GD"/>
          <w:color w:val="FF0000"/>
          <w:u w:color="000000"/>
        </w:rPr>
        <w:tab/>
        <w:t>PS circonstancielle</w:t>
      </w:r>
    </w:p>
    <w:sectPr w:rsidR="00471442" w:rsidRPr="00613D8F" w:rsidSect="00B82436">
      <w:type w:val="continuous"/>
      <w:pgSz w:w="11906" w:h="16838"/>
      <w:pgMar w:top="395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CC4"/>
    <w:multiLevelType w:val="hybridMultilevel"/>
    <w:tmpl w:val="6D6AEAC2"/>
    <w:lvl w:ilvl="0" w:tplc="C5D4F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924DA"/>
    <w:multiLevelType w:val="hybridMultilevel"/>
    <w:tmpl w:val="7BC4734E"/>
    <w:lvl w:ilvl="0" w:tplc="91C01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88"/>
    <w:rsid w:val="00170F9B"/>
    <w:rsid w:val="001C753E"/>
    <w:rsid w:val="00213F25"/>
    <w:rsid w:val="00277132"/>
    <w:rsid w:val="00471442"/>
    <w:rsid w:val="004C43DF"/>
    <w:rsid w:val="005048DF"/>
    <w:rsid w:val="005B4DDE"/>
    <w:rsid w:val="0061059D"/>
    <w:rsid w:val="00613D8F"/>
    <w:rsid w:val="006E0CF4"/>
    <w:rsid w:val="006F4384"/>
    <w:rsid w:val="00710847"/>
    <w:rsid w:val="00716198"/>
    <w:rsid w:val="008B75E4"/>
    <w:rsid w:val="009752CE"/>
    <w:rsid w:val="00AD5C5D"/>
    <w:rsid w:val="00B311C5"/>
    <w:rsid w:val="00B82436"/>
    <w:rsid w:val="00BE3D19"/>
    <w:rsid w:val="00C43874"/>
    <w:rsid w:val="00C50220"/>
    <w:rsid w:val="00D543DD"/>
    <w:rsid w:val="00DC1F80"/>
    <w:rsid w:val="00DE6E88"/>
    <w:rsid w:val="00E6508E"/>
    <w:rsid w:val="00E72025"/>
    <w:rsid w:val="00EE3E2F"/>
    <w:rsid w:val="00EF654C"/>
    <w:rsid w:val="00F51457"/>
    <w:rsid w:val="00F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7DFF3"/>
  <w15:chartTrackingRefBased/>
  <w15:docId w15:val="{803B5CA7-311F-40C0-96C0-2D437164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02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5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FB58-CB0F-4263-BEC1-E1C2230B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1                                                La phrase</vt:lpstr>
    </vt:vector>
  </TitlesOfParts>
  <Company>aix-marseille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1                                                La phrase</dc:title>
  <dc:subject/>
  <dc:creator>Maxime PAUL</dc:creator>
  <cp:keywords/>
  <cp:lastModifiedBy>Maxime Paul</cp:lastModifiedBy>
  <cp:revision>4</cp:revision>
  <cp:lastPrinted>2015-04-28T10:46:00Z</cp:lastPrinted>
  <dcterms:created xsi:type="dcterms:W3CDTF">2021-03-06T12:05:00Z</dcterms:created>
  <dcterms:modified xsi:type="dcterms:W3CDTF">2021-04-23T07:11:00Z</dcterms:modified>
</cp:coreProperties>
</file>