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D15617">
      <w:pPr>
        <w:rPr>
          <w:rFonts w:ascii="Verdana" w:hAnsi="Verdana"/>
          <w:b/>
          <w:i/>
          <w:sz w:val="24"/>
          <w:szCs w:val="28"/>
        </w:rPr>
      </w:pPr>
      <w:r w:rsidRPr="00D15617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D15617">
        <w:rPr>
          <w:rFonts w:ascii="Verdana" w:hAnsi="Verdana"/>
          <w:b/>
          <w:sz w:val="32"/>
          <w:szCs w:val="28"/>
          <w:u w:val="single"/>
        </w:rPr>
        <w:t>Multiplier ou diviser</w:t>
      </w:r>
      <w:r w:rsidR="00E95D30" w:rsidRPr="00D15617">
        <w:rPr>
          <w:rFonts w:ascii="Verdana" w:hAnsi="Verdana"/>
          <w:b/>
          <w:sz w:val="32"/>
          <w:szCs w:val="28"/>
          <w:u w:val="single"/>
        </w:rPr>
        <w:t xml:space="preserve"> </w:t>
      </w:r>
      <w:r w:rsidR="00D15617" w:rsidRPr="00D15617">
        <w:rPr>
          <w:rFonts w:ascii="Verdana" w:hAnsi="Verdana"/>
          <w:b/>
          <w:sz w:val="32"/>
          <w:szCs w:val="28"/>
          <w:u w:val="single"/>
        </w:rPr>
        <w:t xml:space="preserve">un décimal </w:t>
      </w:r>
      <w:r w:rsidR="00E95D30" w:rsidRPr="00D15617">
        <w:rPr>
          <w:rFonts w:ascii="Verdana" w:hAnsi="Verdana"/>
          <w:b/>
          <w:sz w:val="32"/>
          <w:szCs w:val="28"/>
          <w:u w:val="single"/>
        </w:rPr>
        <w:t>par 10, 100, 1 000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5D30">
              <w:rPr>
                <w:rFonts w:ascii="Verdana" w:hAnsi="Verdana"/>
                <w:color w:val="000000"/>
                <w:sz w:val="28"/>
              </w:rPr>
              <w:t>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4 574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  <w:t>8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3,52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0</w:t>
            </w:r>
            <w:r w:rsidR="00276402">
              <w:rPr>
                <w:rFonts w:ascii="Verdana" w:hAnsi="Verdana"/>
                <w:color w:val="000000"/>
                <w:sz w:val="28"/>
              </w:rPr>
              <w:t>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8,56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0,023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0,171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044004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0,012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1,23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D1561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0,08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656273"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569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656273">
              <w:rPr>
                <w:rFonts w:ascii="Verdana" w:hAnsi="Verdana"/>
                <w:color w:val="000000"/>
                <w:sz w:val="28"/>
              </w:rPr>
              <w:t>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D15617" w:rsidRPr="00D15617" w:rsidRDefault="00D15617" w:rsidP="00D1561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15617">
              <w:rPr>
                <w:rFonts w:ascii="Verdana" w:hAnsi="Verdana"/>
                <w:color w:val="000000" w:themeColor="text1"/>
                <w:sz w:val="28"/>
              </w:rPr>
              <w:t>Dans sa tirelire, Rumaysa a 10 pièces de 0,50 €.</w:t>
            </w:r>
          </w:p>
          <w:p w:rsidR="00326E8C" w:rsidRPr="00D15617" w:rsidRDefault="00D15617" w:rsidP="00D1561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15617">
              <w:rPr>
                <w:rFonts w:ascii="Verdana" w:hAnsi="Verdana"/>
                <w:i/>
                <w:color w:val="000000" w:themeColor="text1"/>
                <w:sz w:val="28"/>
              </w:rPr>
              <w:t>Quelle somme Rumaysa possède-t-elle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15617">
              <w:rPr>
                <w:rFonts w:ascii="Verdana" w:hAnsi="Verdana"/>
                <w:color w:val="000000" w:themeColor="text1"/>
                <w:sz w:val="28"/>
              </w:rPr>
              <w:t>Rumaysa possède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15617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D15617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17" w:rsidRPr="00D15617">
        <w:rPr>
          <w:rFonts w:ascii="Verdana" w:hAnsi="Verdana"/>
          <w:b/>
          <w:sz w:val="32"/>
          <w:szCs w:val="28"/>
          <w:u w:val="single"/>
        </w:rPr>
        <w:t>Multiplier ou diviser un décimal par 10, 100, 1 000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1,24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0,007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5 623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56273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0,14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0,23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56273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78,9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56273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2,05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.........</w:t>
            </w:r>
          </w:p>
          <w:p w:rsidR="00656273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2,36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14,89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</w:t>
            </w:r>
          </w:p>
          <w:p w:rsidR="00656273" w:rsidRPr="004C2C9E" w:rsidRDefault="00D15617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D15617" w:rsidRPr="00D15617" w:rsidRDefault="00D15617" w:rsidP="00D1561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15617">
              <w:rPr>
                <w:rFonts w:ascii="Verdana" w:hAnsi="Verdana"/>
                <w:color w:val="000000" w:themeColor="text1"/>
                <w:sz w:val="28"/>
              </w:rPr>
              <w:t>Pour travailler sur les fractions, Sohan coupe une bande de 71 cm en 10.</w:t>
            </w:r>
          </w:p>
          <w:p w:rsidR="00D15617" w:rsidRPr="00D15617" w:rsidRDefault="00D15617" w:rsidP="00D1561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15617">
              <w:rPr>
                <w:rFonts w:ascii="Verdana" w:hAnsi="Verdana"/>
                <w:i/>
                <w:color w:val="000000" w:themeColor="text1"/>
                <w:sz w:val="28"/>
              </w:rPr>
              <w:t>Quelle est la taille des fractions de bande ?</w:t>
            </w:r>
          </w:p>
          <w:p w:rsidR="00290D36" w:rsidRPr="004C2C9E" w:rsidRDefault="00290D36" w:rsidP="00D156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15617">
              <w:rPr>
                <w:rFonts w:ascii="Verdana" w:hAnsi="Verdana"/>
                <w:color w:val="000000" w:themeColor="text1"/>
                <w:sz w:val="28"/>
              </w:rPr>
              <w:t>Les fractions de bandes mesurent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15617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Default="00D223C8" w:rsidP="00D15617">
      <w:pPr>
        <w:rPr>
          <w:rFonts w:ascii="Verdana" w:hAnsi="Verdana"/>
          <w:b/>
          <w:sz w:val="32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17" w:rsidRPr="00D15617">
        <w:rPr>
          <w:rFonts w:ascii="Verdana" w:hAnsi="Verdana"/>
          <w:b/>
          <w:sz w:val="32"/>
          <w:szCs w:val="28"/>
          <w:u w:val="single"/>
        </w:rPr>
        <w:t>Multiplier ou diviser un décimal par 10, 100, 1</w:t>
      </w:r>
      <w:r w:rsidR="00D15617">
        <w:rPr>
          <w:rFonts w:ascii="Verdana" w:hAnsi="Verdana"/>
          <w:b/>
          <w:sz w:val="32"/>
          <w:szCs w:val="28"/>
          <w:u w:val="single"/>
        </w:rPr>
        <w:t> </w:t>
      </w:r>
      <w:r w:rsidR="00D15617" w:rsidRPr="00D15617">
        <w:rPr>
          <w:rFonts w:ascii="Verdana" w:hAnsi="Verdana"/>
          <w:b/>
          <w:sz w:val="32"/>
          <w:szCs w:val="28"/>
          <w:u w:val="single"/>
        </w:rPr>
        <w:t>000</w:t>
      </w:r>
    </w:p>
    <w:p w:rsidR="00D15617" w:rsidRPr="004C2C9E" w:rsidRDefault="00D15617" w:rsidP="00D15617">
      <w:pPr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0,15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3,34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489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2,74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963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0,045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1,48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</w:p>
          <w:p w:rsidR="00656273" w:rsidRPr="004C2C9E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5,6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1C5AD3" w:rsidRPr="001C5AD3" w:rsidRDefault="001C5AD3" w:rsidP="001C5AD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C5AD3">
              <w:rPr>
                <w:rFonts w:ascii="Verdana" w:hAnsi="Verdana"/>
                <w:color w:val="000000" w:themeColor="text1"/>
                <w:sz w:val="28"/>
              </w:rPr>
              <w:t>En 10 jours, Ahlame a fait 25 632 pas.</w:t>
            </w:r>
          </w:p>
          <w:p w:rsidR="00656273" w:rsidRPr="001C5AD3" w:rsidRDefault="001C5AD3" w:rsidP="001C5AD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C5AD3">
              <w:rPr>
                <w:rFonts w:ascii="Verdana" w:hAnsi="Verdana"/>
                <w:i/>
                <w:color w:val="000000" w:themeColor="text1"/>
                <w:sz w:val="28"/>
              </w:rPr>
              <w:t>Combien cela représente-t-il de pas par jour ?</w:t>
            </w:r>
          </w:p>
          <w:p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C5AD3">
              <w:rPr>
                <w:rFonts w:ascii="Verdana" w:hAnsi="Verdana"/>
                <w:color w:val="000000" w:themeColor="text1"/>
                <w:sz w:val="28"/>
              </w:rPr>
              <w:t>Cela représente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C5AD3">
              <w:rPr>
                <w:rFonts w:ascii="Verdana" w:hAnsi="Verdana"/>
                <w:color w:val="000000" w:themeColor="text1"/>
                <w:sz w:val="28"/>
              </w:rPr>
              <w:t>pas par jour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D15617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17" w:rsidRPr="00D15617">
        <w:rPr>
          <w:rFonts w:ascii="Verdana" w:hAnsi="Verdana"/>
          <w:b/>
          <w:sz w:val="32"/>
          <w:szCs w:val="28"/>
          <w:u w:val="single"/>
        </w:rPr>
        <w:t>Multiplier ou diviser un décimal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0,005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0,059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6,05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2,362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780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...........</w:t>
            </w:r>
          </w:p>
          <w:p w:rsidR="00656273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4,17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5,68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34,12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</w:t>
            </w:r>
          </w:p>
          <w:p w:rsidR="00656273" w:rsidRPr="004C2C9E" w:rsidRDefault="001C5AD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0,74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69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1 000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100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1C5AD3" w:rsidRPr="001C5AD3" w:rsidRDefault="001C5AD3" w:rsidP="001C5AD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C5AD3">
              <w:rPr>
                <w:rFonts w:ascii="Verdana" w:hAnsi="Verdana"/>
                <w:color w:val="000000" w:themeColor="text1"/>
                <w:sz w:val="28"/>
              </w:rPr>
              <w:t>Ce matin, Maël a acheté 10 bonbons à 0,05 €.</w:t>
            </w:r>
          </w:p>
          <w:p w:rsidR="0078112F" w:rsidRPr="001C5AD3" w:rsidRDefault="001C5AD3" w:rsidP="001C5AD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C5AD3">
              <w:rPr>
                <w:rFonts w:ascii="Verdana" w:hAnsi="Verdana"/>
                <w:i/>
                <w:color w:val="000000" w:themeColor="text1"/>
                <w:sz w:val="28"/>
              </w:rPr>
              <w:t>Combien Maël a-t-il dépensé ?</w:t>
            </w:r>
          </w:p>
          <w:p w:rsidR="00290D36" w:rsidRPr="004C2C9E" w:rsidRDefault="00290D36" w:rsidP="0078112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C5AD3">
              <w:rPr>
                <w:rFonts w:ascii="Verdana" w:hAnsi="Verdana"/>
                <w:color w:val="000000" w:themeColor="text1"/>
                <w:sz w:val="28"/>
              </w:rPr>
              <w:t>Maël a dépensé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1C5AD3">
              <w:rPr>
                <w:rFonts w:ascii="Verdana" w:hAnsi="Verdana"/>
                <w:color w:val="000000" w:themeColor="text1"/>
                <w:sz w:val="28"/>
              </w:rPr>
              <w:t>€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C5AD3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5C464D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912F8"/>
    <w:rsid w:val="00CA7332"/>
    <w:rsid w:val="00D15617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241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2019-05-31T12:55:00Z</dcterms:created>
  <dcterms:modified xsi:type="dcterms:W3CDTF">2019-05-31T14:38:00Z</dcterms:modified>
</cp:coreProperties>
</file>